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03" w:rsidRPr="005A7CC3" w:rsidRDefault="00F53F03" w:rsidP="00F53F03">
      <w:pPr>
        <w:spacing w:after="0" w:line="240" w:lineRule="auto"/>
        <w:jc w:val="right"/>
        <w:rPr>
          <w:rFonts w:ascii="Times New Roman" w:hAnsi="Times New Roman" w:cs="Times New Roman"/>
          <w:sz w:val="26"/>
          <w:szCs w:val="26"/>
        </w:rPr>
      </w:pPr>
    </w:p>
    <w:p w:rsidR="00F53F03" w:rsidRPr="00266C74" w:rsidRDefault="00F53F03" w:rsidP="00F53F03">
      <w:pPr>
        <w:spacing w:after="0" w:line="240" w:lineRule="auto"/>
        <w:jc w:val="right"/>
        <w:rPr>
          <w:rFonts w:ascii="Times New Roman" w:hAnsi="Times New Roman" w:cs="Times New Roman"/>
          <w:sz w:val="26"/>
          <w:szCs w:val="26"/>
          <w:highlight w:val="yellow"/>
        </w:rPr>
      </w:pPr>
      <w:r w:rsidRPr="00266C74">
        <w:rPr>
          <w:rFonts w:ascii="Times New Roman" w:hAnsi="Times New Roman" w:cs="Times New Roman"/>
          <w:sz w:val="26"/>
          <w:szCs w:val="26"/>
          <w:highlight w:val="yellow"/>
        </w:rPr>
        <w:t>Решением внеочередного Общего собрания</w:t>
      </w:r>
    </w:p>
    <w:p w:rsidR="00266C74" w:rsidRPr="00266C74" w:rsidRDefault="00F53F03" w:rsidP="00F53F03">
      <w:pPr>
        <w:spacing w:after="0" w:line="240" w:lineRule="auto"/>
        <w:jc w:val="right"/>
        <w:rPr>
          <w:rFonts w:ascii="Times New Roman" w:hAnsi="Times New Roman" w:cs="Times New Roman"/>
          <w:sz w:val="26"/>
          <w:szCs w:val="26"/>
          <w:highlight w:val="yellow"/>
        </w:rPr>
      </w:pPr>
      <w:r w:rsidRPr="00266C74">
        <w:rPr>
          <w:rFonts w:ascii="Times New Roman" w:hAnsi="Times New Roman" w:cs="Times New Roman"/>
          <w:sz w:val="26"/>
          <w:szCs w:val="26"/>
          <w:highlight w:val="yellow"/>
        </w:rPr>
        <w:t xml:space="preserve"> членов СРО АСП Союз «Проекты Сибири» </w:t>
      </w:r>
    </w:p>
    <w:p w:rsidR="00F53F03" w:rsidRPr="005A7CC3" w:rsidRDefault="00F53F03" w:rsidP="00F53F03">
      <w:pPr>
        <w:spacing w:after="0" w:line="240" w:lineRule="auto"/>
        <w:jc w:val="right"/>
        <w:rPr>
          <w:rFonts w:ascii="Times New Roman" w:hAnsi="Times New Roman" w:cs="Times New Roman"/>
          <w:sz w:val="26"/>
          <w:szCs w:val="26"/>
        </w:rPr>
      </w:pPr>
      <w:r w:rsidRPr="00266C74">
        <w:rPr>
          <w:rFonts w:ascii="Times New Roman" w:hAnsi="Times New Roman" w:cs="Times New Roman"/>
          <w:sz w:val="26"/>
          <w:szCs w:val="26"/>
          <w:highlight w:val="yellow"/>
        </w:rPr>
        <w:t>Протокол № 31 от 10.07.2020 г.</w:t>
      </w:r>
      <w:r w:rsidRPr="005A7CC3">
        <w:rPr>
          <w:rFonts w:ascii="Times New Roman" w:hAnsi="Times New Roman" w:cs="Times New Roman"/>
          <w:sz w:val="26"/>
          <w:szCs w:val="26"/>
        </w:rPr>
        <w:t xml:space="preserve"> </w:t>
      </w: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rsidP="00F53F03">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 xml:space="preserve">ПОЛОЖЕНИЕ О ЧЛЕНСТВЕ В СРО АСП СОЮЗ «ПРОЕКТЫ СИБИРИ», </w:t>
      </w:r>
    </w:p>
    <w:p w:rsidR="00F53F03" w:rsidRPr="005A7CC3" w:rsidRDefault="00F53F03" w:rsidP="00F53F03">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В ТОМ ЧИСЛЕ О ТРЕБОВАНИЯХ К ЧЛЕНАМ СРО АСП СОЮЗ «ПРОЕКТЫ СИБИРИ», О РАЗМЕРЕ, ПОРЯДКЕ РАСЧЕТА И УПЛАТЫ ВСТУПИТЕЛЬНОГО ВЗНОСА, ЧЛЕНСКИХ ВЗНОСОВ</w:t>
      </w:r>
    </w:p>
    <w:p w:rsidR="00F53F03" w:rsidRPr="005A7CC3" w:rsidRDefault="00F53F03" w:rsidP="00F53F03">
      <w:pPr>
        <w:jc w:val="center"/>
        <w:rPr>
          <w:rFonts w:ascii="Times New Roman" w:hAnsi="Times New Roman" w:cs="Times New Roman"/>
          <w:sz w:val="26"/>
          <w:szCs w:val="26"/>
        </w:rPr>
      </w:pPr>
      <w:r w:rsidRPr="005A7CC3">
        <w:rPr>
          <w:rFonts w:ascii="Times New Roman" w:hAnsi="Times New Roman" w:cs="Times New Roman"/>
          <w:sz w:val="26"/>
          <w:szCs w:val="26"/>
        </w:rPr>
        <w:t>(</w:t>
      </w:r>
      <w:r w:rsidR="00A557B6" w:rsidRPr="00A557B6">
        <w:rPr>
          <w:rFonts w:ascii="Times New Roman" w:hAnsi="Times New Roman" w:cs="Times New Roman"/>
          <w:sz w:val="26"/>
          <w:szCs w:val="26"/>
          <w:highlight w:val="yellow"/>
        </w:rPr>
        <w:t>пятая</w:t>
      </w:r>
      <w:r w:rsidRPr="00A557B6">
        <w:rPr>
          <w:rFonts w:ascii="Times New Roman" w:hAnsi="Times New Roman" w:cs="Times New Roman"/>
          <w:sz w:val="26"/>
          <w:szCs w:val="26"/>
          <w:highlight w:val="yellow"/>
        </w:rPr>
        <w:t xml:space="preserve"> редакция</w:t>
      </w:r>
      <w:r w:rsidRPr="005A7CC3">
        <w:rPr>
          <w:rFonts w:ascii="Times New Roman" w:hAnsi="Times New Roman" w:cs="Times New Roman"/>
          <w:sz w:val="26"/>
          <w:szCs w:val="26"/>
        </w:rPr>
        <w:t>)</w:t>
      </w: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rsidP="00F53F03">
      <w:pPr>
        <w:jc w:val="center"/>
        <w:rPr>
          <w:rFonts w:ascii="Times New Roman" w:hAnsi="Times New Roman" w:cs="Times New Roman"/>
          <w:b/>
          <w:sz w:val="26"/>
          <w:szCs w:val="26"/>
        </w:rPr>
      </w:pPr>
      <w:r w:rsidRPr="005A7CC3">
        <w:rPr>
          <w:rFonts w:ascii="Times New Roman" w:hAnsi="Times New Roman" w:cs="Times New Roman"/>
          <w:b/>
          <w:sz w:val="26"/>
          <w:szCs w:val="26"/>
        </w:rPr>
        <w:t>г. Красноярск – 2022 год</w:t>
      </w: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rsidP="00F53F03">
      <w:pPr>
        <w:jc w:val="center"/>
        <w:rPr>
          <w:rFonts w:ascii="Times New Roman" w:hAnsi="Times New Roman" w:cs="Times New Roman"/>
          <w:b/>
          <w:sz w:val="26"/>
          <w:szCs w:val="26"/>
        </w:rPr>
      </w:pPr>
      <w:r w:rsidRPr="005A7CC3">
        <w:rPr>
          <w:rFonts w:ascii="Times New Roman" w:hAnsi="Times New Roman" w:cs="Times New Roman"/>
          <w:b/>
          <w:sz w:val="26"/>
          <w:szCs w:val="26"/>
        </w:rPr>
        <w:t>1. Общие положения</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1.1. Настоящее Положение разработано в соответствии с Градостроительным кодексом РФ, Федеральным законом от 01.12.2007 №315-ФЗ «О саморегулируемых организациях», Федеральным законом от 12.01.1996 N 7-ФЗ "О некоммерческих организациях", другими нормативными правовыми актами Российской Федерации, а также Уставом саморегулируемой организации в сфере архитектурно-строительного проектирования Союз «Проекты Сибири» (далее – СРО).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1.2. Требования настоящего Положения обязательны для соблюдения всеми членами СРО, органами управления, специализированными органами и работниками СРО.</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1.3. 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СРО к своим членам, и уплаты такими лицами в полном объеме взносов в компенсационный фонд (компенсационные фонды) СРО, если иное не установлено законодательством РФ.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1.4. Член СРО не может быть членом другой саморегулируемой организации того же в</w:t>
      </w:r>
      <w:r w:rsidR="00266C74">
        <w:rPr>
          <w:rFonts w:ascii="Times New Roman" w:hAnsi="Times New Roman" w:cs="Times New Roman"/>
          <w:sz w:val="26"/>
          <w:szCs w:val="26"/>
        </w:rPr>
        <w:t>ида</w:t>
      </w:r>
      <w:r w:rsidRPr="005A7CC3">
        <w:rPr>
          <w:rFonts w:ascii="Times New Roman" w:hAnsi="Times New Roman" w:cs="Times New Roman"/>
          <w:sz w:val="26"/>
          <w:szCs w:val="26"/>
        </w:rPr>
        <w:t xml:space="preserve">.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1.5. Решение о приеме в члены СРО принимается Правлением СРО на основании документов, предоставленных кандидатом в члены СРО, а также результатов проверки, проведенной в соответствии с внутренними документами СРО.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1.6. Решение об исключении из членов СРО принимается Правлением СРО в соответствии с внутренними документами СРО. </w:t>
      </w:r>
    </w:p>
    <w:p w:rsidR="00F53F03" w:rsidRPr="005A7CC3" w:rsidRDefault="00F53F03" w:rsidP="00F53F03">
      <w:pPr>
        <w:spacing w:after="0" w:line="240" w:lineRule="auto"/>
        <w:jc w:val="both"/>
        <w:rPr>
          <w:rFonts w:ascii="Times New Roman" w:hAnsi="Times New Roman" w:cs="Times New Roman"/>
          <w:sz w:val="26"/>
          <w:szCs w:val="26"/>
        </w:rPr>
      </w:pPr>
    </w:p>
    <w:p w:rsidR="00F53F03" w:rsidRPr="005A7CC3" w:rsidRDefault="00F53F03" w:rsidP="00F53F03">
      <w:pPr>
        <w:spacing w:after="0" w:line="240" w:lineRule="auto"/>
        <w:jc w:val="both"/>
        <w:rPr>
          <w:rFonts w:ascii="Times New Roman" w:hAnsi="Times New Roman" w:cs="Times New Roman"/>
          <w:sz w:val="26"/>
          <w:szCs w:val="26"/>
        </w:rPr>
      </w:pPr>
    </w:p>
    <w:p w:rsidR="00F53F03" w:rsidRPr="005A7CC3" w:rsidRDefault="00F53F03" w:rsidP="00F53F03">
      <w:pPr>
        <w:jc w:val="center"/>
        <w:rPr>
          <w:rFonts w:ascii="Times New Roman" w:hAnsi="Times New Roman" w:cs="Times New Roman"/>
          <w:b/>
          <w:sz w:val="26"/>
          <w:szCs w:val="26"/>
        </w:rPr>
      </w:pPr>
      <w:r w:rsidRPr="005A7CC3">
        <w:rPr>
          <w:rFonts w:ascii="Times New Roman" w:hAnsi="Times New Roman" w:cs="Times New Roman"/>
          <w:b/>
          <w:sz w:val="26"/>
          <w:szCs w:val="26"/>
        </w:rPr>
        <w:t>2. Вступление в члены СРО</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2.1. Для приема в члены СРО индивидуальный предприниматель или юридическое лицо представляет в СРО следующие документы: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 заявление о приеме в члены СРО,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б) свидетельство о государственной регистрации физического лица в качестве индивидуального предпринимателя (</w:t>
      </w:r>
      <w:proofErr w:type="gramStart"/>
      <w:r w:rsidRPr="005A7CC3">
        <w:rPr>
          <w:rFonts w:ascii="Times New Roman" w:hAnsi="Times New Roman" w:cs="Times New Roman"/>
          <w:sz w:val="26"/>
          <w:szCs w:val="26"/>
        </w:rPr>
        <w:t>копия</w:t>
      </w:r>
      <w:proofErr w:type="gramEnd"/>
      <w:r w:rsidRPr="005A7CC3">
        <w:rPr>
          <w:rFonts w:ascii="Times New Roman" w:hAnsi="Times New Roman" w:cs="Times New Roman"/>
          <w:sz w:val="26"/>
          <w:szCs w:val="26"/>
        </w:rPr>
        <w:t xml:space="preserve"> заверенная индивидуальным предпринимателем и, при наличии, печатью индивидуального предпринимателя);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3) учредительные документы юридического лица: устав и (или) учредительный договор (копия, заверенная уполномоченным лицом юридического лица и, при наличии, печатью юридического лица);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4) для иностранных юридических лиц – </w:t>
      </w:r>
      <w:proofErr w:type="gramStart"/>
      <w:r w:rsidRPr="005A7CC3">
        <w:rPr>
          <w:rFonts w:ascii="Times New Roman" w:hAnsi="Times New Roman" w:cs="Times New Roman"/>
          <w:sz w:val="26"/>
          <w:szCs w:val="26"/>
        </w:rPr>
        <w:t>надлежащим образом</w:t>
      </w:r>
      <w:proofErr w:type="gramEnd"/>
      <w:r w:rsidRPr="005A7CC3">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3 настоящего Положения и иных внутренних документах СРО:</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в отношении руководителя юридического лица: копии трудовых договоров, копии трудовых книжек, заверенные нотариально или уполномоченным лицом и, при наличии, печатью юридического лица;</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нотариально или уполномоченным лицом и, при наличии, печатью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копии дипломов, удостоверений о повышении квалификации и иных документов об образовании, заверенные нотариально или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6) документы, подтверждающие наличие у индивидуального предпринимателя или юридического лица специалистов по организации проектирования (главных инженеров проекта, главных архитекторов проекта):</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7)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 </w:t>
      </w:r>
    </w:p>
    <w:p w:rsidR="00C42571"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2.3. Представление в СРО документов, указанных в пункте 2.1 настоящего Положения, осуществляется по описи.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2.4. Порядок проведения проверки документов, указанных в пункте 2.1 настоящего Положения, устанавливается внутренними документами СРО.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2.5. В срок не более чем тридцать дней со дня получения документов, указанных в пункте 2.1. настоящего Положения, СРО осуществляет проверку индивидуального предпринимателя или юридического лица на соответствие требованиям СРО к своим членам. При этом СРО вправе обратиться: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w:t>
      </w:r>
      <w:r w:rsidRPr="005A7CC3">
        <w:rPr>
          <w:rFonts w:ascii="Times New Roman" w:hAnsi="Times New Roman" w:cs="Times New Roman"/>
          <w:sz w:val="26"/>
          <w:szCs w:val="26"/>
        </w:rPr>
        <w:t>или такого юридического лица;</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2.1. настоящего Положения;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2.6. По результатам проверки, предусмотренной пунктом 2.5. настоящего Положения, постоянно действующий коллегиальный орган управления СРО принимает одно из следующих решений: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о приеме индивидуального предпринимателя или юридического лица в члены СРО при условии уплаты вступительного взноса (в случае, если требования к уплате такого взноса установлены СРО), взноса в компенсационный фонд возмещения вреда, а также в компенсационный фонд обеспечения договорных обязательств в случае, если СРО принято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об отказе в приеме индивидуального предпринимателя или юридического лица в члены СРО с указанием причин такого отказа.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2.7. СРО отказывает в приеме индивидуального предпринимателя или юридического лица в члены СРО по следующим основаниям: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несоответствие индивидуального предпринимателя или юридического лица требованиям СРО к своим членам;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непредставление индивидуальным предпринимателем или юридическим лицом в полном объеме документов, предусмотренных пунктом 2.1. настоящего Положения;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4) членство юридического лица или индивидуального предпринимателя в саморегулируемой организации, основанной на членстве лиц, осуществляющих подготовку проектной документации, было прекращено менее 1 года.</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2.8. СРО вправе отказать в приеме индивидуального предпринимателя или юридического лица в члены СРО по следующим основаниям: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проведение процедуры банкротства в отношении юридического лица или индивидуального предпринимателя;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юридическое лицо или индивидуальный предприниматель включены в реестр недобросовестных поставщиков (подрядчиков, исполнителей) по договорам.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2.9. В трехдневный срок с момента принятия одного из решений, указанных в пункте 2.6. настоящего Положения, СРО обязана направить индивидуальному предпринимателю или юридическому лицу уведомление о принятом решении с приложением копии такого решения.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2.10. Индивидуальный предприниматель или юридическое лицо, в отношении которых принято решение о приеме в члены СРО, в течение трех рабочих дней со дня получения уведомления, указанного в пункте 2.9. настоящего Положения, обязаны уплатить в полном объеме: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взнос в компенсационный фонд возмещения вреда;</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вступительный взнос в СРО.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2.11. Решение СРО о приеме в члены СРО вступает в силу со дня уплаты в полном объеме взноса (взносов) в компенсационный фонд (компенсационные фонды) СРО, а также вступительного взноса. В случае неуплаты в установленный срок указанных в настоящем пункте взносов решение СРО о приеме в члены считается не вступившим в силу, а юридическое лицо или индивидуальный предприниматель считается не принятым в СРО. В этом случае СРО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СРО в порядке, установленном настоящим Положением.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2.12. Решения СРО о приеме индивидуального предпринимателя или юридического лица в члены СРО, об отказе в приеме индивидуального предпринимателя или юридического лица в члены СРО, бездействие СРО при приеме в члены СРО, перечень оснований для отказа в приеме в члены СРО, установленный настоящим Положением, могут быть обжалованы в арбитражный суд, а также третейский суд, сформированный Национальным объединением изыскателей и проектировщиков.</w:t>
      </w:r>
    </w:p>
    <w:p w:rsidR="00C42571" w:rsidRPr="005A7CC3" w:rsidRDefault="00C42571" w:rsidP="00C42571">
      <w:pPr>
        <w:spacing w:after="0" w:line="240" w:lineRule="auto"/>
        <w:rPr>
          <w:rFonts w:ascii="Times New Roman" w:hAnsi="Times New Roman" w:cs="Times New Roman"/>
          <w:sz w:val="26"/>
          <w:szCs w:val="26"/>
        </w:rPr>
      </w:pPr>
    </w:p>
    <w:p w:rsidR="00C42571" w:rsidRPr="005A7CC3" w:rsidRDefault="00F53F03" w:rsidP="00C42571">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3. Требования к членам СРО</w:t>
      </w:r>
    </w:p>
    <w:p w:rsidR="00C42571" w:rsidRPr="005A7CC3" w:rsidRDefault="00C42571" w:rsidP="00C42571">
      <w:pPr>
        <w:spacing w:after="0" w:line="240" w:lineRule="auto"/>
        <w:rPr>
          <w:rFonts w:ascii="Times New Roman" w:hAnsi="Times New Roman" w:cs="Times New Roman"/>
          <w:sz w:val="26"/>
          <w:szCs w:val="26"/>
        </w:rPr>
      </w:pP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3.1. Требования к членам СРО в части минимальной численности специалистов по организации проектирования устанавливаются стандартами СРО и внутренними документами СРО, но не могут быть ниже, чем минимально установленные Градостроительным кодексом Российской Федерации: </w:t>
      </w:r>
    </w:p>
    <w:p w:rsidR="00BA7E57"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w:t>
      </w:r>
    </w:p>
    <w:p w:rsidR="00BA7E57" w:rsidRDefault="00BA7E57" w:rsidP="00C425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557B6">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наличие высшего образ</w:t>
      </w:r>
      <w:r>
        <w:rPr>
          <w:rFonts w:ascii="Times New Roman" w:hAnsi="Times New Roman" w:cs="Times New Roman"/>
          <w:sz w:val="26"/>
          <w:szCs w:val="26"/>
        </w:rPr>
        <w:t>ования соответствующего профиля;</w:t>
      </w:r>
    </w:p>
    <w:p w:rsidR="00BA7E57" w:rsidRDefault="00BA7E57" w:rsidP="00C42571">
      <w:pPr>
        <w:spacing w:after="0" w:line="240" w:lineRule="auto"/>
        <w:jc w:val="both"/>
        <w:rPr>
          <w:rStyle w:val="a4"/>
          <w:i w:val="0"/>
          <w:iCs w:val="0"/>
          <w:color w:val="22272F"/>
          <w:sz w:val="23"/>
          <w:szCs w:val="23"/>
          <w:shd w:val="clear" w:color="auto" w:fill="ABE0FF"/>
        </w:rPr>
      </w:pPr>
      <w:r>
        <w:rPr>
          <w:rFonts w:ascii="Times New Roman" w:hAnsi="Times New Roman" w:cs="Times New Roman"/>
          <w:sz w:val="26"/>
          <w:szCs w:val="26"/>
        </w:rPr>
        <w:t xml:space="preserve">             </w:t>
      </w:r>
      <w:r w:rsidR="00A557B6">
        <w:rPr>
          <w:rFonts w:ascii="Times New Roman" w:hAnsi="Times New Roman" w:cs="Times New Roman"/>
          <w:sz w:val="26"/>
          <w:szCs w:val="26"/>
        </w:rPr>
        <w:t xml:space="preserve">- </w:t>
      </w:r>
      <w:r>
        <w:rPr>
          <w:rStyle w:val="a4"/>
          <w:i w:val="0"/>
          <w:iCs w:val="0"/>
          <w:color w:val="22272F"/>
          <w:sz w:val="23"/>
          <w:szCs w:val="23"/>
          <w:shd w:val="clear" w:color="auto" w:fill="ABE0FF"/>
        </w:rPr>
        <w:t>наличие стажа работы на инженерных должностях не менее чем три года в организациях, осуществляющих по</w:t>
      </w:r>
      <w:r w:rsidR="007B7FB1">
        <w:rPr>
          <w:rStyle w:val="a4"/>
          <w:i w:val="0"/>
          <w:iCs w:val="0"/>
          <w:color w:val="22272F"/>
          <w:sz w:val="23"/>
          <w:szCs w:val="23"/>
          <w:shd w:val="clear" w:color="auto" w:fill="ABE0FF"/>
        </w:rPr>
        <w:t>дготовку проектной документации</w:t>
      </w:r>
      <w:r>
        <w:rPr>
          <w:rStyle w:val="a4"/>
          <w:i w:val="0"/>
          <w:iCs w:val="0"/>
          <w:color w:val="22272F"/>
          <w:sz w:val="23"/>
          <w:szCs w:val="23"/>
          <w:shd w:val="clear" w:color="auto" w:fill="ABE0FF"/>
        </w:rPr>
        <w:t>;</w:t>
      </w:r>
    </w:p>
    <w:p w:rsidR="00C42571" w:rsidRPr="005A7CC3" w:rsidRDefault="00BA7E57" w:rsidP="00C42571">
      <w:pPr>
        <w:spacing w:after="0" w:line="240" w:lineRule="auto"/>
        <w:jc w:val="both"/>
        <w:rPr>
          <w:rFonts w:ascii="Times New Roman" w:hAnsi="Times New Roman" w:cs="Times New Roman"/>
          <w:sz w:val="26"/>
          <w:szCs w:val="26"/>
        </w:rPr>
      </w:pPr>
      <w:r>
        <w:rPr>
          <w:rFonts w:ascii="Times New Roman" w:hAnsi="Times New Roman" w:cs="Times New Roman"/>
          <w:color w:val="000000" w:themeColor="text1"/>
          <w:sz w:val="26"/>
          <w:szCs w:val="26"/>
          <w:highlight w:val="yellow"/>
        </w:rPr>
        <w:t xml:space="preserve">             - </w:t>
      </w:r>
      <w:r w:rsidR="00F53F03" w:rsidRPr="00C266AB">
        <w:rPr>
          <w:rFonts w:ascii="Times New Roman" w:hAnsi="Times New Roman" w:cs="Times New Roman"/>
          <w:color w:val="000000" w:themeColor="text1"/>
          <w:sz w:val="26"/>
          <w:szCs w:val="26"/>
          <w:highlight w:val="yellow"/>
        </w:rPr>
        <w:t>стажа работы по специальности не менее чем пять лет;</w:t>
      </w:r>
      <w:r w:rsidR="00F53F03" w:rsidRPr="005A7CC3">
        <w:rPr>
          <w:rFonts w:ascii="Times New Roman" w:hAnsi="Times New Roman" w:cs="Times New Roman"/>
          <w:sz w:val="26"/>
          <w:szCs w:val="26"/>
        </w:rPr>
        <w:t xml:space="preserve"> </w:t>
      </w:r>
      <w:r w:rsidR="00C266AB">
        <w:rPr>
          <w:rStyle w:val="a4"/>
          <w:i w:val="0"/>
          <w:iCs w:val="0"/>
          <w:color w:val="22272F"/>
          <w:sz w:val="23"/>
          <w:szCs w:val="23"/>
          <w:shd w:val="clear" w:color="auto" w:fill="ABE0FF"/>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w:t>
      </w:r>
      <w:hyperlink r:id="rId4" w:anchor="/document/71433946/entry/0" w:history="1">
        <w:r w:rsidR="00C266AB">
          <w:rPr>
            <w:rStyle w:val="a5"/>
            <w:color w:val="3272C0"/>
            <w:sz w:val="23"/>
            <w:szCs w:val="23"/>
            <w:u w:val="none"/>
            <w:shd w:val="clear" w:color="auto" w:fill="ABE0FF"/>
          </w:rPr>
          <w:t>Федеральным законом</w:t>
        </w:r>
      </w:hyperlink>
      <w:r w:rsidR="00C266AB">
        <w:rPr>
          <w:rStyle w:val="a4"/>
          <w:i w:val="0"/>
          <w:iCs w:val="0"/>
          <w:color w:val="22272F"/>
          <w:sz w:val="23"/>
          <w:szCs w:val="23"/>
          <w:shd w:val="clear" w:color="auto" w:fill="ABE0FF"/>
        </w:rPr>
        <w:t>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bookmarkStart w:id="0" w:name="_GoBack"/>
      <w:bookmarkEnd w:id="0"/>
      <w:r w:rsidR="00C266AB">
        <w:rPr>
          <w:rStyle w:val="a4"/>
          <w:i w:val="0"/>
          <w:iCs w:val="0"/>
          <w:color w:val="22272F"/>
          <w:sz w:val="23"/>
          <w:szCs w:val="23"/>
          <w:shd w:val="clear" w:color="auto" w:fill="ABE0FF"/>
        </w:rPr>
        <w:t>**</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РФ (далее также - специалисты),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чем два специалиста по месту основной работы. Требования к членам СРО в части минимальной численности специалистов по организации проектирования, осуществляющим 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стандартами СРО и внутренними документами СРО, но не могут быть ниже, чем минимально установленные требованиями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а) наличие у члена саморегулируемой организации в штате по месту основной работы: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 </w:t>
      </w:r>
    </w:p>
    <w:p w:rsidR="00944F89"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архитектурно</w:t>
      </w:r>
      <w:r w:rsidR="00944F89" w:rsidRPr="005A7CC3">
        <w:rPr>
          <w:rFonts w:ascii="Times New Roman" w:hAnsi="Times New Roman" w:cs="Times New Roman"/>
          <w:sz w:val="26"/>
          <w:szCs w:val="26"/>
        </w:rPr>
        <w:t>-</w:t>
      </w:r>
      <w:r w:rsidR="00F53F03" w:rsidRPr="005A7CC3">
        <w:rPr>
          <w:rFonts w:ascii="Times New Roman" w:hAnsi="Times New Roman" w:cs="Times New Roman"/>
          <w:sz w:val="26"/>
          <w:szCs w:val="26"/>
        </w:rPr>
        <w:t xml:space="preserve">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архитектурно</w:t>
      </w:r>
      <w:r w:rsidRPr="005A7CC3">
        <w:rPr>
          <w:rFonts w:ascii="Times New Roman" w:hAnsi="Times New Roman" w:cs="Times New Roman"/>
          <w:sz w:val="26"/>
          <w:szCs w:val="26"/>
        </w:rPr>
        <w:t>-</w:t>
      </w:r>
      <w:r w:rsidR="00F53F03" w:rsidRPr="005A7CC3">
        <w:rPr>
          <w:rFonts w:ascii="Times New Roman" w:hAnsi="Times New Roman" w:cs="Times New Roman"/>
          <w:sz w:val="26"/>
          <w:szCs w:val="26"/>
        </w:rPr>
        <w:t xml:space="preserve">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w:t>
      </w:r>
      <w:r w:rsidRPr="005A7CC3">
        <w:rPr>
          <w:rFonts w:ascii="Times New Roman" w:hAnsi="Times New Roman" w:cs="Times New Roman"/>
          <w:sz w:val="26"/>
          <w:szCs w:val="26"/>
        </w:rPr>
        <w:t>-</w:t>
      </w:r>
      <w:r w:rsidR="00F53F03" w:rsidRPr="005A7CC3">
        <w:rPr>
          <w:rFonts w:ascii="Times New Roman" w:hAnsi="Times New Roman" w:cs="Times New Roman"/>
          <w:sz w:val="26"/>
          <w:szCs w:val="26"/>
        </w:rPr>
        <w:t xml:space="preserve">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 повышение квалификации в области архитектурно-строительного проектирования руководителей и специалистов, осуществляемое не реже одного раза в 5 лет;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г)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3.1.2.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3.1.3.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 Требования к членам СРО в части минимальной численности специалистов осуществляющему подготовку проектной документации в отношении объектов использования атомной энергии, дифференцируются с учетом технической сложности и потенциальной опасности таких объектов и устанавливаются стандартами СРО и внутренними документами СРО, но не могут быть ниже, чем минимально установленные требованиями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осуществляющему подготовку проектной документации, строительство, реконструкцию и капитальный ремонт объектов использования атомной энергии»: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а) наличие у члена саморегулируемой организации в штате по месту основной работы: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3 специалистов технических, и (или) </w:t>
      </w:r>
      <w:proofErr w:type="spellStart"/>
      <w:r w:rsidR="00F53F03" w:rsidRPr="005A7CC3">
        <w:rPr>
          <w:rFonts w:ascii="Times New Roman" w:hAnsi="Times New Roman" w:cs="Times New Roman"/>
          <w:sz w:val="26"/>
          <w:szCs w:val="26"/>
        </w:rPr>
        <w:t>энергомеханических</w:t>
      </w:r>
      <w:proofErr w:type="spellEnd"/>
      <w:r w:rsidR="00F53F03" w:rsidRPr="005A7CC3">
        <w:rPr>
          <w:rFonts w:ascii="Times New Roman" w:hAnsi="Times New Roman" w:cs="Times New Roman"/>
          <w:sz w:val="26"/>
          <w:szCs w:val="26"/>
        </w:rPr>
        <w:t xml:space="preserve">,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 повышение квалификации в области инженерных изысканий руководителей и специалистов, осуществляемое не реже одного раза в 5 лет;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3.2.1 Минимальным требованием к члену СРО, осуществляющему подготовку проектной документации в отношении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3.2.2 Минимальным требованием к члену Ассоциации, осуществляющему подготовку проектной документации в отношении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3.2.3 Минимальным требованием к члену саморегулируемой организации, осуществляющему подготовку проектной документации, в отношении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3.3. Члены СРО обязаны уведомлять СРО о нарушении обязательств по заключенным договорам подряда на подготовку проектной документации, заключенным с использованием конкурентных способов заключения договоров, а также о судебных гражданско-правовых спорах по таким договорам в течение трех рабочих дней со дня, когда члену СРО стало известно о нарушении обязательств и (или) о судебных гражданско-правовых спорах. </w:t>
      </w:r>
    </w:p>
    <w:p w:rsidR="00944F89" w:rsidRPr="005A7CC3" w:rsidRDefault="00944F89" w:rsidP="00C42571">
      <w:pPr>
        <w:spacing w:after="0" w:line="240" w:lineRule="auto"/>
        <w:jc w:val="both"/>
        <w:rPr>
          <w:rFonts w:ascii="Times New Roman" w:hAnsi="Times New Roman" w:cs="Times New Roman"/>
          <w:sz w:val="26"/>
          <w:szCs w:val="26"/>
        </w:rPr>
      </w:pPr>
    </w:p>
    <w:p w:rsidR="00944F89" w:rsidRPr="005A7CC3" w:rsidRDefault="00944F89" w:rsidP="00C42571">
      <w:pPr>
        <w:spacing w:after="0" w:line="240" w:lineRule="auto"/>
        <w:jc w:val="both"/>
        <w:rPr>
          <w:rFonts w:ascii="Times New Roman" w:hAnsi="Times New Roman" w:cs="Times New Roman"/>
          <w:sz w:val="26"/>
          <w:szCs w:val="26"/>
        </w:rPr>
      </w:pPr>
    </w:p>
    <w:p w:rsidR="00944F89" w:rsidRPr="005A7CC3" w:rsidRDefault="00F53F03" w:rsidP="00944F89">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 xml:space="preserve">4. Размеры, порядок расчета и уплаты вступительного, </w:t>
      </w:r>
    </w:p>
    <w:p w:rsidR="00944F89" w:rsidRPr="005A7CC3" w:rsidRDefault="00F53F03" w:rsidP="00944F89">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членских и иных целевых взносов</w:t>
      </w:r>
    </w:p>
    <w:p w:rsidR="00944F89" w:rsidRPr="005A7CC3" w:rsidRDefault="00944F89" w:rsidP="00944F89">
      <w:pPr>
        <w:spacing w:after="0" w:line="240" w:lineRule="auto"/>
        <w:jc w:val="center"/>
        <w:rPr>
          <w:rFonts w:ascii="Times New Roman" w:hAnsi="Times New Roman" w:cs="Times New Roman"/>
          <w:b/>
          <w:sz w:val="26"/>
          <w:szCs w:val="26"/>
        </w:rPr>
      </w:pP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4.1. Размеры вступительного и членских взносов, виды и размеры иных целевых взносов устанавливаются по решению Общего собрания членов СРО, а порядок уплаты взносов устанавливается настоящим Положением и может быть изменен путем внесения изменений в настоящее Положение.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4.2.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Вступительный взнос уплачивается в порядке безналичного расчета на расчетный счет СРО. При этом датой уплаты вступительного взноса считается дата поступления денежных средств на расчетный счет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Вступительный взнос должен быть уплачен юридическим лицом или индивидуальным предпринимателем в полном объеме в течение трех рабочих дней со дня получения уведомления о приеме в члены СРО. 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Размер вступительного взноса является единым для всех членов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От уплаты вступительного взноса освобождаются юридические лица и индивидуальные предприниматели, которые вступают в СРО не позднее трех месяцев после прекращения членства в другом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4.3. Членский взнос – это обязательный регулярный денежный взнос члена СРО, который направляется на обеспечение деятельности СРО по достижению уставных целей и реализации уставных задач и функций СРО. Членский взнос в СРО могут уплачиваться ежемесячно, ежеквартально, за полугодие, за год.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Членские взносы уплачиваются каждым членом СРО посредством безналичного перечисления денежных средств на расчетный счет СРО. При этом датой уплаты членского взноса считается дата поступления денежных средств на расчетный счет СРО. Членские взносы могут быть уплачены ранее сроков, установленных настоящим пунктом (авансовым платежом).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Сроки уплаты членских взносов: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Ежемесячно – не позднее 5 (пятого) числа текущего месяца.</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 Ежеквартально – не позднее 15 (пятнадцатого) января (за 1 квартал) и не позднее 5 (пятого) апреля (за 2 квартал), 5 (пятого) июля (за 3 квартал), 5 (пятого) октября (за 4 квартал).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За полугодие – не позднее 15 (пятнадцатого) января (за 1 полугодие), не позднее 5 (пятого) июля (за 2 полугодие).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 За год – не позднее 15 (пятнадцатого) января текущего года.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 в котором принято решение о принятии в члены СРО. 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СРО или поступило заявление от члена СРО о добровольном прекращении членства в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4.4. Иные взносы членов в СРО имеют только целевой характер, то есть дополнительно к членским взносам в СРО и направляются на обеспечение деятельности СРО по достижению уставных целей и реализации уставных задач и функций СРО, приоритетных направлений деятельности СРО, в том числе участие в объединениях СРО. Целевые взносы подразделяются на обязательные и добровольные. Обязательные целевые взносы устанавливаются Общим собранием членов СРО на периодической и (или) единовременной основе.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4.5. Целевые взносы в компенсационный фонд возмещения вреда СРО, в том числе дополнительный целевой взнос в случае восполнения компенсационного фонда возмещения вреда СРО, уплачиваются в соответствии с Положением о компенсационном фонде возмещения вреда. </w:t>
      </w:r>
    </w:p>
    <w:p w:rsidR="003C6708"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Целевые взносы в компенсационный фонд обеспечения договорных обязательств СРО, в том числе дополнительный целевой взнос в случае 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4.6. При прекращении членства в СРО, внесенные вступительный, членские и иные целевые взносы, в том числе авансовые платежи, внесенные в уплату членских взносов, возврату не подлежат.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5. Основания и порядок прекращения членства в СРО</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5.1. Членство в СРО прекращается в случае: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добровольного выхода члена СРО из состава членов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исключения из членов СРО по решению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смерти индивидуального предпринимателя – члена СРО или ликвидации юридического лица – члена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 присоединения СРО к другой саморегулируемой организации;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 по иным основаниям и в случаях, которые указаны в Федеральном законе от 1 декабря 2007 г. N 315-ФЗ «О саморегулируемых организациях».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5.2. Член СРО вправе в любое время выйти из состава членов СРО по своему усмотрению, при этом он обязан подать в СРО заявление о добровольном прекращении членства в СРО. Членство в СРО прекращается со дня поступления в СРО подписанного уполномоченным лицом заявления члена СРО о добровольном прекращении членства в СРО. К указанному заявлению должны быть приложены следующие документы: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в случае, если законом и (или) учредительными документами юридического лица – члена СРО установлен порядок принятия решения о добровольном прекращении членства в СРО, предусматривающий принятие соответствующего решения органами управления члена СРО, к заявлению о добровольном прекращении членства в СРО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 случае отсутствия вместе с заявлением о добровольном прекращении членства в СРО указанных в настоящем пункте документов (при необходимости их наличия) заявление о выходе из СРО считается не поступившим 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5.3. СРО в день поступления в нее заявления члена СРО о добровольном прекращении его членства в СРО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5.4. СРО принимает решение об исключении из членов СРО индивидуального предпринимателя или юридического лица при наличии одного или нескольких из следующих оснований: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при несоблюдении членом СРО требований технических регламентов, повлекшего за собой причинение вреда;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при неоднократном в течение одного года или грубом нарушении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СРО, настоящего Положения, Положения о контроле СРО за деятельностью своих членов и (или) иных внутренних документов.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при неоднократном нарушении в течение одного года срока оплаты в СРО членских взносов, неуплате в СРО иных обязательных целевых взносов или неоднократном нарушении срока оплаты в СРО иных обязательных целевых взносов, в отношении которых установлена оплата по частям;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 при невнесении дополнительного целевого взноса в компенсационный фонд возмещения вреда СРО в установленный срок в соответствии с Положением о компенсационном фонде возмещения вреда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 при невнесении дополнительного целевого взноса в компенсационный фонд обеспечения договорных обязательств СРО в установленный срок в соответствии с Положением о компенсационном фонде обеспечения договорных обязательств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6) присоединение одной саморегулируемой организации к другой саморегулируемой организации; </w:t>
      </w:r>
    </w:p>
    <w:p w:rsidR="00EF56BB"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7) иные основания и случаи в соответствии с Федеральным законом "О саморегулируемых организациях". </w:t>
      </w:r>
    </w:p>
    <w:p w:rsidR="003C6708" w:rsidRPr="005A7CC3" w:rsidRDefault="00EF56BB" w:rsidP="00C425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5.5. Решение об исключении из членов СРО индивидуального предпринимателя или юридического лица </w:t>
      </w:r>
      <w:r w:rsidR="00F53F03" w:rsidRPr="00C72DB9">
        <w:rPr>
          <w:rFonts w:ascii="Times New Roman" w:hAnsi="Times New Roman" w:cs="Times New Roman"/>
          <w:strike/>
          <w:sz w:val="26"/>
          <w:szCs w:val="26"/>
          <w:highlight w:val="yellow"/>
        </w:rPr>
        <w:t>принимается Общим собранием членов СРО.</w:t>
      </w:r>
      <w:r w:rsidRPr="00EF56BB">
        <w:rPr>
          <w:rFonts w:ascii="Times New Roman" w:hAnsi="Times New Roman" w:cs="Times New Roman"/>
          <w:sz w:val="26"/>
          <w:szCs w:val="26"/>
        </w:rPr>
        <w:t xml:space="preserve"> </w:t>
      </w:r>
      <w:r>
        <w:rPr>
          <w:rFonts w:ascii="Times New Roman" w:hAnsi="Times New Roman" w:cs="Times New Roman"/>
          <w:sz w:val="26"/>
          <w:szCs w:val="26"/>
          <w:highlight w:val="cyan"/>
        </w:rPr>
        <w:t>принимается Правлением СРО</w:t>
      </w:r>
      <w:r w:rsidRPr="00EF56BB">
        <w:rPr>
          <w:rFonts w:ascii="Times New Roman" w:hAnsi="Times New Roman" w:cs="Times New Roman"/>
          <w:sz w:val="26"/>
          <w:szCs w:val="26"/>
          <w:highlight w:val="cyan"/>
        </w:rPr>
        <w:t>.</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5.6. Не позднее трех рабочих дней со дня, следующего за днем принятия Общим собранием членов СРО решения об исключении индивидуального предпринимателя или юридического лица из членов СРО, СРО уведомляет в письменной форме об этом: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лицо, членство которого в СРО прекращено;</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 Национальное объединение изыскателей и проектировщиков.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5.7. Членство в СРО считается прекращенным с даты внесения соответствующих сведений в реестр членов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5.8. Лицу, прекратившему членство в СРО, не возвращаются уплаченные вступительный взнос, членские взносы и взнос (взносы) в компенсационный фонд (компенсационные фонды)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5.9. 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5.10. Решение СРО об исключении из членов СРО, перечень оснований для исключения из членов СРО, установленный настоящим Положением и (или) иными внутренними документами СРО, могут быть обжалованы в арбитражный суд, а также в третейский суд, сформированный Национальным объединением изыскателей и проектировщиков.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6. Заключительные положения</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6.1. Настоящее Положение вступает в силу в день принятие решения Общим собранием, но не ранее чем со дня внесения сведений о нем в государственный реестр саморегулируемых организаций. </w:t>
      </w:r>
    </w:p>
    <w:p w:rsidR="008E5D15"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6.2. Внесение изменений и дополнений в настоящее Положение осуществляется по решению Общего Собрания членов СРО. Изменения, внесенные в настоящее Положение,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p w:rsidR="008E5D15" w:rsidRDefault="008E5D15" w:rsidP="008E5D15">
      <w:pPr>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w:t>
      </w:r>
      <w:r w:rsidRPr="000F4922">
        <w:rPr>
          <w:rFonts w:ascii="Times New Roman" w:hAnsi="Times New Roman" w:cs="Times New Roman"/>
          <w:sz w:val="24"/>
          <w:szCs w:val="24"/>
          <w:highlight w:val="yellow"/>
        </w:rPr>
        <w:t xml:space="preserve">Изменения в Положении </w:t>
      </w:r>
      <w:proofErr w:type="spellStart"/>
      <w:r w:rsidRPr="000F4922">
        <w:rPr>
          <w:rFonts w:ascii="Times New Roman" w:hAnsi="Times New Roman" w:cs="Times New Roman"/>
          <w:sz w:val="24"/>
          <w:szCs w:val="24"/>
          <w:highlight w:val="yellow"/>
        </w:rPr>
        <w:t>отмеченнные</w:t>
      </w:r>
      <w:proofErr w:type="spellEnd"/>
      <w:r w:rsidRPr="000F4922">
        <w:rPr>
          <w:rFonts w:ascii="Times New Roman" w:hAnsi="Times New Roman" w:cs="Times New Roman"/>
          <w:sz w:val="24"/>
          <w:szCs w:val="24"/>
          <w:highlight w:val="yellow"/>
        </w:rPr>
        <w:t xml:space="preserve"> ** вступают в силу с 01 сентября 2022 года.</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6.3. Положение об условиях членства в Некоммерческом партнерстве «Сибирское некоммерческое партнерство проектных организаций», утвержденное решением Общего Собрания членов Саморегулируемой организации в сфере архитектурно-строительного проектирования Союз «Проекты Сибири» (</w:t>
      </w:r>
      <w:r w:rsidR="008E5D15" w:rsidRPr="00266C74">
        <w:rPr>
          <w:rFonts w:ascii="Times New Roman" w:hAnsi="Times New Roman" w:cs="Times New Roman"/>
          <w:sz w:val="26"/>
          <w:szCs w:val="26"/>
          <w:highlight w:val="yellow"/>
        </w:rPr>
        <w:t>Протокол № 31 от 10.07.2020</w:t>
      </w:r>
      <w:r w:rsidR="00F53F03" w:rsidRPr="005A7CC3">
        <w:rPr>
          <w:rFonts w:ascii="Times New Roman" w:hAnsi="Times New Roman" w:cs="Times New Roman"/>
          <w:sz w:val="26"/>
          <w:szCs w:val="26"/>
        </w:rPr>
        <w:t xml:space="preserve">), утрачивает силу с момента вступления в силу настоящего Положения.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6.4. В случае если отдельные положения настоящего Положения вступят в противоречие с нормами действующего законодательства Российской Федерации, то такие положения утрачивают силу и применяются соответствующие нормы законодательства Российской Федерации.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Приложение 1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к Положению о членстве в СРО АСП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Союз «Проекты Сибири», в том числе о требованиях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к членам СРО АСП Союз «Проекты Сибири»,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о размере, порядке расчета и уплаты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вступительного взноса, членских взносов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На бланке организации</w:t>
      </w: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с указанием исх. № и даты!!!</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right"/>
        <w:rPr>
          <w:rFonts w:ascii="Times New Roman" w:hAnsi="Times New Roman" w:cs="Times New Roman"/>
          <w:sz w:val="26"/>
          <w:szCs w:val="26"/>
        </w:rPr>
      </w:pPr>
      <w:r w:rsidRPr="005A7CC3">
        <w:rPr>
          <w:rFonts w:ascii="Times New Roman" w:hAnsi="Times New Roman" w:cs="Times New Roman"/>
          <w:sz w:val="26"/>
          <w:szCs w:val="26"/>
        </w:rPr>
        <w:t>В СРО АСП Союз «Проекты Сибири»</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3C6708">
      <w:pPr>
        <w:spacing w:after="0" w:line="240" w:lineRule="auto"/>
        <w:jc w:val="center"/>
        <w:rPr>
          <w:rFonts w:ascii="Times New Roman" w:hAnsi="Times New Roman" w:cs="Times New Roman"/>
          <w:b/>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ЗАЯВЛЕНИЕ</w:t>
      </w: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о приеме в члены СРО АСП Союз «Проекты Сибири»</w:t>
      </w:r>
    </w:p>
    <w:p w:rsidR="003C6708" w:rsidRPr="005A7CC3" w:rsidRDefault="003C6708" w:rsidP="00C42571">
      <w:pPr>
        <w:spacing w:after="0" w:line="240" w:lineRule="auto"/>
        <w:jc w:val="both"/>
        <w:rPr>
          <w:rFonts w:ascii="Times New Roman" w:hAnsi="Times New Roman" w:cs="Times New Roman"/>
          <w:sz w:val="26"/>
          <w:szCs w:val="26"/>
        </w:rPr>
      </w:pPr>
    </w:p>
    <w:p w:rsidR="00E85E42"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Юридическое</w:t>
      </w:r>
      <w:r w:rsidR="00E85E42">
        <w:rPr>
          <w:rFonts w:ascii="Times New Roman" w:hAnsi="Times New Roman" w:cs="Times New Roman"/>
          <w:sz w:val="26"/>
          <w:szCs w:val="26"/>
        </w:rPr>
        <w:t xml:space="preserve"> </w:t>
      </w:r>
      <w:r w:rsidRPr="005A7CC3">
        <w:rPr>
          <w:rFonts w:ascii="Times New Roman" w:hAnsi="Times New Roman" w:cs="Times New Roman"/>
          <w:sz w:val="26"/>
          <w:szCs w:val="26"/>
        </w:rPr>
        <w:t>лицо/ИП</w:t>
      </w:r>
    </w:p>
    <w:p w:rsidR="003C6708"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3C6708" w:rsidRPr="005A7CC3">
        <w:rPr>
          <w:rFonts w:ascii="Times New Roman" w:hAnsi="Times New Roman" w:cs="Times New Roman"/>
          <w:sz w:val="26"/>
          <w:szCs w:val="26"/>
        </w:rPr>
        <w:t>________________________________________________________________</w:t>
      </w:r>
    </w:p>
    <w:p w:rsidR="003C6708" w:rsidRPr="005A7CC3" w:rsidRDefault="003C6708" w:rsidP="00C42571">
      <w:pPr>
        <w:spacing w:after="0" w:line="240" w:lineRule="auto"/>
        <w:jc w:val="both"/>
        <w:rPr>
          <w:rFonts w:ascii="Times New Roman" w:hAnsi="Times New Roman" w:cs="Times New Roman"/>
          <w:i/>
          <w:sz w:val="18"/>
          <w:szCs w:val="18"/>
        </w:rPr>
      </w:pPr>
      <w:r w:rsidRPr="005A7CC3">
        <w:rPr>
          <w:rFonts w:ascii="Times New Roman" w:hAnsi="Times New Roman" w:cs="Times New Roman"/>
          <w:i/>
          <w:sz w:val="26"/>
          <w:szCs w:val="26"/>
        </w:rPr>
        <w:t xml:space="preserve">                                                              </w:t>
      </w:r>
      <w:r w:rsidR="00F53F03" w:rsidRPr="005A7CC3">
        <w:rPr>
          <w:rFonts w:ascii="Times New Roman" w:hAnsi="Times New Roman" w:cs="Times New Roman"/>
          <w:i/>
          <w:sz w:val="18"/>
          <w:szCs w:val="18"/>
        </w:rPr>
        <w:t>(полное, сокращенное и фирменное наименование, организационно</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_______________________________________________________________________</w:t>
      </w:r>
    </w:p>
    <w:p w:rsidR="003C6708" w:rsidRPr="005A7CC3" w:rsidRDefault="003C6708" w:rsidP="00C42571">
      <w:pPr>
        <w:spacing w:after="0" w:line="240" w:lineRule="auto"/>
        <w:jc w:val="both"/>
        <w:rPr>
          <w:rFonts w:ascii="Times New Roman" w:hAnsi="Times New Roman" w:cs="Times New Roman"/>
          <w:i/>
          <w:sz w:val="18"/>
          <w:szCs w:val="18"/>
        </w:rPr>
      </w:pPr>
      <w:r w:rsidRPr="005A7CC3">
        <w:rPr>
          <w:rFonts w:ascii="Times New Roman" w:hAnsi="Times New Roman" w:cs="Times New Roman"/>
          <w:i/>
          <w:sz w:val="18"/>
          <w:szCs w:val="18"/>
        </w:rPr>
        <w:t xml:space="preserve">                                                         </w:t>
      </w:r>
      <w:r w:rsidR="00F53F03" w:rsidRPr="005A7CC3">
        <w:rPr>
          <w:rFonts w:ascii="Times New Roman" w:hAnsi="Times New Roman" w:cs="Times New Roman"/>
          <w:i/>
          <w:sz w:val="18"/>
          <w:szCs w:val="18"/>
        </w:rPr>
        <w:t xml:space="preserve">правовая форма в соответствии с учредительными документами/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w:t>
      </w:r>
      <w:r w:rsidR="005A7CC3">
        <w:rPr>
          <w:rFonts w:ascii="Times New Roman" w:hAnsi="Times New Roman" w:cs="Times New Roman"/>
          <w:sz w:val="26"/>
          <w:szCs w:val="26"/>
        </w:rPr>
        <w:t>__________________</w:t>
      </w:r>
    </w:p>
    <w:p w:rsidR="003C6708" w:rsidRPr="005A7CC3" w:rsidRDefault="00F53F03" w:rsidP="007D3EC6">
      <w:pPr>
        <w:spacing w:after="0" w:line="240" w:lineRule="auto"/>
        <w:jc w:val="center"/>
        <w:rPr>
          <w:rFonts w:ascii="Times New Roman" w:hAnsi="Times New Roman" w:cs="Times New Roman"/>
          <w:i/>
          <w:sz w:val="18"/>
          <w:szCs w:val="18"/>
        </w:rPr>
      </w:pPr>
      <w:r w:rsidRPr="005A7CC3">
        <w:rPr>
          <w:rFonts w:ascii="Times New Roman" w:hAnsi="Times New Roman" w:cs="Times New Roman"/>
          <w:i/>
          <w:sz w:val="18"/>
          <w:szCs w:val="18"/>
        </w:rPr>
        <w:t>Фамилия, Имя, Отчество ИП)</w:t>
      </w:r>
    </w:p>
    <w:p w:rsidR="003C6708" w:rsidRPr="005A7CC3" w:rsidRDefault="003C6708" w:rsidP="007D3EC6">
      <w:pPr>
        <w:spacing w:after="0" w:line="240" w:lineRule="auto"/>
        <w:jc w:val="center"/>
        <w:rPr>
          <w:rFonts w:ascii="Times New Roman" w:hAnsi="Times New Roman" w:cs="Times New Roman"/>
          <w:i/>
          <w:sz w:val="26"/>
          <w:szCs w:val="26"/>
        </w:rPr>
      </w:pPr>
    </w:p>
    <w:p w:rsidR="003C6708"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адрес юридического лица /адрес регистрации по месту жительства ИП </w:t>
      </w:r>
      <w:r w:rsidR="005A7CC3">
        <w:rPr>
          <w:rFonts w:ascii="Times New Roman" w:hAnsi="Times New Roman" w:cs="Times New Roman"/>
          <w:sz w:val="26"/>
          <w:szCs w:val="26"/>
        </w:rPr>
        <w:t>__</w:t>
      </w:r>
      <w:r w:rsidR="003C6708" w:rsidRPr="005A7CC3">
        <w:rPr>
          <w:rFonts w:ascii="Times New Roman" w:hAnsi="Times New Roman" w:cs="Times New Roman"/>
          <w:sz w:val="26"/>
          <w:szCs w:val="26"/>
        </w:rPr>
        <w:t>_________</w:t>
      </w:r>
    </w:p>
    <w:p w:rsidR="003C6708" w:rsidRPr="005A7CC3" w:rsidRDefault="00F53F03" w:rsidP="003C6708">
      <w:pPr>
        <w:spacing w:after="0" w:line="240" w:lineRule="auto"/>
        <w:jc w:val="right"/>
        <w:rPr>
          <w:rFonts w:ascii="Times New Roman" w:hAnsi="Times New Roman" w:cs="Times New Roman"/>
          <w:i/>
          <w:sz w:val="18"/>
          <w:szCs w:val="18"/>
        </w:rPr>
      </w:pPr>
      <w:r w:rsidRPr="005A7CC3">
        <w:rPr>
          <w:rFonts w:ascii="Times New Roman" w:hAnsi="Times New Roman" w:cs="Times New Roman"/>
          <w:sz w:val="18"/>
          <w:szCs w:val="18"/>
        </w:rPr>
        <w:t>(</w:t>
      </w:r>
      <w:r w:rsidRPr="005A7CC3">
        <w:rPr>
          <w:rFonts w:ascii="Times New Roman" w:hAnsi="Times New Roman" w:cs="Times New Roman"/>
          <w:i/>
          <w:sz w:val="18"/>
          <w:szCs w:val="18"/>
        </w:rPr>
        <w:t xml:space="preserve">полный адрес в соответствии со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w:t>
      </w:r>
      <w:r w:rsidR="005A7CC3">
        <w:rPr>
          <w:rFonts w:ascii="Times New Roman" w:hAnsi="Times New Roman" w:cs="Times New Roman"/>
          <w:sz w:val="26"/>
          <w:szCs w:val="26"/>
        </w:rPr>
        <w:t>__________________</w:t>
      </w:r>
    </w:p>
    <w:p w:rsidR="007D3EC6" w:rsidRPr="005A7CC3" w:rsidRDefault="00F53F03" w:rsidP="007D3EC6">
      <w:pPr>
        <w:spacing w:after="0" w:line="240" w:lineRule="auto"/>
        <w:jc w:val="center"/>
        <w:rPr>
          <w:rFonts w:ascii="Times New Roman" w:hAnsi="Times New Roman" w:cs="Times New Roman"/>
          <w:i/>
          <w:sz w:val="18"/>
          <w:szCs w:val="18"/>
        </w:rPr>
      </w:pPr>
      <w:r w:rsidRPr="005A7CC3">
        <w:rPr>
          <w:rFonts w:ascii="Times New Roman" w:hAnsi="Times New Roman" w:cs="Times New Roman"/>
          <w:i/>
          <w:sz w:val="18"/>
          <w:szCs w:val="18"/>
        </w:rPr>
        <w:t>сведениями ЕГРЮЛ/ЕГРИП с указанием почтового индекса)</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почтовый адрес </w:t>
      </w:r>
      <w:r w:rsidR="005A7CC3">
        <w:rPr>
          <w:rFonts w:ascii="Times New Roman" w:hAnsi="Times New Roman" w:cs="Times New Roman"/>
          <w:sz w:val="26"/>
          <w:szCs w:val="26"/>
        </w:rPr>
        <w:t>______________</w:t>
      </w:r>
      <w:r w:rsidR="007D3EC6" w:rsidRPr="005A7CC3">
        <w:rPr>
          <w:rFonts w:ascii="Times New Roman" w:hAnsi="Times New Roman" w:cs="Times New Roman"/>
          <w:sz w:val="26"/>
          <w:szCs w:val="26"/>
        </w:rPr>
        <w:t>__________________</w:t>
      </w:r>
      <w:r w:rsidR="005A7CC3">
        <w:rPr>
          <w:rFonts w:ascii="Times New Roman" w:hAnsi="Times New Roman" w:cs="Times New Roman"/>
          <w:sz w:val="26"/>
          <w:szCs w:val="26"/>
        </w:rPr>
        <w:t>_</w:t>
      </w:r>
      <w:r w:rsidR="007D3EC6" w:rsidRPr="005A7CC3">
        <w:rPr>
          <w:rFonts w:ascii="Times New Roman" w:hAnsi="Times New Roman" w:cs="Times New Roman"/>
          <w:sz w:val="26"/>
          <w:szCs w:val="26"/>
        </w:rPr>
        <w:t>________________________</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просит принять в члены Саморегулируемой организации в сфере архитектурно</w:t>
      </w:r>
      <w:r w:rsidR="005A7CC3">
        <w:rPr>
          <w:rFonts w:ascii="Times New Roman" w:hAnsi="Times New Roman" w:cs="Times New Roman"/>
          <w:sz w:val="26"/>
          <w:szCs w:val="26"/>
        </w:rPr>
        <w:t>-</w:t>
      </w:r>
      <w:r w:rsidRPr="005A7CC3">
        <w:rPr>
          <w:rFonts w:ascii="Times New Roman" w:hAnsi="Times New Roman" w:cs="Times New Roman"/>
          <w:sz w:val="26"/>
          <w:szCs w:val="26"/>
        </w:rPr>
        <w:t xml:space="preserve">строительного проектирования Союз «Проекты Сибири».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Сообщаем следующие сведения, необходимые для внесения в реестр членов саморегулируемой организации: </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Идентификационный номер налогоплательщика </w:t>
      </w:r>
    </w:p>
    <w:tbl>
      <w:tblPr>
        <w:tblStyle w:val="a3"/>
        <w:tblpPr w:leftFromText="180" w:rightFromText="180" w:vertAnchor="text" w:horzAnchor="page" w:tblpX="3143" w:tblpY="67"/>
        <w:tblW w:w="0" w:type="auto"/>
        <w:tblLook w:val="04A0" w:firstRow="1" w:lastRow="0" w:firstColumn="1" w:lastColumn="0" w:noHBand="0" w:noVBand="1"/>
      </w:tblPr>
      <w:tblGrid>
        <w:gridCol w:w="722"/>
        <w:gridCol w:w="722"/>
        <w:gridCol w:w="722"/>
        <w:gridCol w:w="722"/>
        <w:gridCol w:w="722"/>
        <w:gridCol w:w="722"/>
        <w:gridCol w:w="722"/>
        <w:gridCol w:w="722"/>
        <w:gridCol w:w="722"/>
        <w:gridCol w:w="722"/>
      </w:tblGrid>
      <w:tr w:rsidR="007D3EC6" w:rsidRPr="005A7CC3" w:rsidTr="007D3EC6">
        <w:trPr>
          <w:trHeight w:val="383"/>
        </w:trPr>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ИНН</w:t>
      </w:r>
      <w:r w:rsidR="00F53F03" w:rsidRPr="005A7CC3">
        <w:rPr>
          <w:rFonts w:ascii="Times New Roman" w:hAnsi="Times New Roman" w:cs="Times New Roman"/>
          <w:sz w:val="26"/>
          <w:szCs w:val="26"/>
        </w:rPr>
        <w:t xml:space="preserve">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Основной государственный регистрационный номер юридического лица </w:t>
      </w:r>
    </w:p>
    <w:tbl>
      <w:tblPr>
        <w:tblStyle w:val="a3"/>
        <w:tblpPr w:leftFromText="180" w:rightFromText="180" w:vertAnchor="text" w:horzAnchor="page" w:tblpX="3273" w:tblpY="55"/>
        <w:tblW w:w="0" w:type="auto"/>
        <w:tblLook w:val="04A0" w:firstRow="1" w:lastRow="0" w:firstColumn="1" w:lastColumn="0" w:noHBand="0" w:noVBand="1"/>
      </w:tblPr>
      <w:tblGrid>
        <w:gridCol w:w="478"/>
        <w:gridCol w:w="478"/>
        <w:gridCol w:w="478"/>
        <w:gridCol w:w="478"/>
        <w:gridCol w:w="478"/>
        <w:gridCol w:w="478"/>
        <w:gridCol w:w="478"/>
        <w:gridCol w:w="478"/>
        <w:gridCol w:w="478"/>
        <w:gridCol w:w="478"/>
        <w:gridCol w:w="479"/>
        <w:gridCol w:w="479"/>
        <w:gridCol w:w="479"/>
      </w:tblGrid>
      <w:tr w:rsidR="007D3EC6" w:rsidRPr="005A7CC3" w:rsidTr="007D3EC6">
        <w:trPr>
          <w:trHeight w:val="364"/>
        </w:trPr>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9" w:type="dxa"/>
          </w:tcPr>
          <w:p w:rsidR="007D3EC6" w:rsidRPr="005A7CC3" w:rsidRDefault="007D3EC6" w:rsidP="007D3EC6">
            <w:pPr>
              <w:jc w:val="both"/>
              <w:rPr>
                <w:rFonts w:ascii="Times New Roman" w:hAnsi="Times New Roman" w:cs="Times New Roman"/>
                <w:sz w:val="26"/>
                <w:szCs w:val="26"/>
              </w:rPr>
            </w:pPr>
          </w:p>
        </w:tc>
        <w:tc>
          <w:tcPr>
            <w:tcW w:w="479" w:type="dxa"/>
          </w:tcPr>
          <w:p w:rsidR="007D3EC6" w:rsidRPr="005A7CC3" w:rsidRDefault="007D3EC6" w:rsidP="007D3EC6">
            <w:pPr>
              <w:jc w:val="both"/>
              <w:rPr>
                <w:rFonts w:ascii="Times New Roman" w:hAnsi="Times New Roman" w:cs="Times New Roman"/>
                <w:sz w:val="26"/>
                <w:szCs w:val="26"/>
              </w:rPr>
            </w:pPr>
          </w:p>
        </w:tc>
        <w:tc>
          <w:tcPr>
            <w:tcW w:w="479" w:type="dxa"/>
          </w:tcPr>
          <w:p w:rsidR="007D3EC6" w:rsidRPr="005A7CC3" w:rsidRDefault="007D3EC6" w:rsidP="007D3EC6">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ОГРН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Основной государственный регистрационный номер записи о государственной регистрации индивидуального предпринимателя </w:t>
      </w:r>
    </w:p>
    <w:tbl>
      <w:tblPr>
        <w:tblStyle w:val="a3"/>
        <w:tblpPr w:leftFromText="180" w:rightFromText="180" w:vertAnchor="text" w:horzAnchor="margin" w:tblpXSpec="center" w:tblpY="60"/>
        <w:tblW w:w="0" w:type="auto"/>
        <w:tblLook w:val="04A0" w:firstRow="1" w:lastRow="0" w:firstColumn="1" w:lastColumn="0" w:noHBand="0" w:noVBand="1"/>
      </w:tblPr>
      <w:tblGrid>
        <w:gridCol w:w="418"/>
        <w:gridCol w:w="418"/>
        <w:gridCol w:w="418"/>
        <w:gridCol w:w="418"/>
        <w:gridCol w:w="418"/>
        <w:gridCol w:w="418"/>
        <w:gridCol w:w="418"/>
        <w:gridCol w:w="418"/>
        <w:gridCol w:w="418"/>
        <w:gridCol w:w="418"/>
        <w:gridCol w:w="418"/>
        <w:gridCol w:w="418"/>
        <w:gridCol w:w="418"/>
        <w:gridCol w:w="418"/>
        <w:gridCol w:w="418"/>
      </w:tblGrid>
      <w:tr w:rsidR="007D3EC6" w:rsidRPr="005A7CC3" w:rsidTr="007D3EC6">
        <w:trPr>
          <w:trHeight w:val="304"/>
        </w:trPr>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ОГРНИП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Телефон: </w:t>
      </w:r>
      <w:r w:rsidRPr="005A7CC3">
        <w:rPr>
          <w:rFonts w:ascii="Times New Roman" w:hAnsi="Times New Roman" w:cs="Times New Roman"/>
          <w:sz w:val="26"/>
          <w:szCs w:val="26"/>
        </w:rPr>
        <w:t>_________________________________</w:t>
      </w:r>
      <w:r w:rsidR="00F53F03" w:rsidRPr="005A7CC3">
        <w:rPr>
          <w:rFonts w:ascii="Times New Roman" w:hAnsi="Times New Roman" w:cs="Times New Roman"/>
          <w:sz w:val="26"/>
          <w:szCs w:val="26"/>
        </w:rPr>
        <w:t>Факс:</w:t>
      </w:r>
      <w:r w:rsidRPr="005A7CC3">
        <w:rPr>
          <w:rFonts w:ascii="Times New Roman" w:hAnsi="Times New Roman" w:cs="Times New Roman"/>
          <w:sz w:val="26"/>
          <w:szCs w:val="26"/>
        </w:rPr>
        <w:t xml:space="preserve"> __________________</w:t>
      </w:r>
      <w:r w:rsidR="005A7CC3">
        <w:rPr>
          <w:rFonts w:ascii="Times New Roman" w:hAnsi="Times New Roman" w:cs="Times New Roman"/>
          <w:sz w:val="26"/>
          <w:szCs w:val="26"/>
        </w:rPr>
        <w:t>__</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Адрес электронной почты (e-</w:t>
      </w:r>
      <w:proofErr w:type="spellStart"/>
      <w:r w:rsidR="00F53F03" w:rsidRPr="005A7CC3">
        <w:rPr>
          <w:rFonts w:ascii="Times New Roman" w:hAnsi="Times New Roman" w:cs="Times New Roman"/>
          <w:sz w:val="26"/>
          <w:szCs w:val="26"/>
        </w:rPr>
        <w:t>mail</w:t>
      </w:r>
      <w:proofErr w:type="spellEnd"/>
      <w:r w:rsidR="00F53F03" w:rsidRPr="005A7CC3">
        <w:rPr>
          <w:rFonts w:ascii="Times New Roman" w:hAnsi="Times New Roman" w:cs="Times New Roman"/>
          <w:sz w:val="26"/>
          <w:szCs w:val="26"/>
        </w:rPr>
        <w:t xml:space="preserve">): </w:t>
      </w:r>
      <w:r w:rsidRPr="005A7CC3">
        <w:rPr>
          <w:rFonts w:ascii="Times New Roman" w:hAnsi="Times New Roman" w:cs="Times New Roman"/>
          <w:sz w:val="26"/>
          <w:szCs w:val="26"/>
        </w:rPr>
        <w:t>_____________________________________</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Адрес сайта в сети Интернет: </w:t>
      </w:r>
      <w:r w:rsidRPr="005A7CC3">
        <w:rPr>
          <w:rFonts w:ascii="Times New Roman" w:hAnsi="Times New Roman" w:cs="Times New Roman"/>
          <w:sz w:val="26"/>
          <w:szCs w:val="26"/>
        </w:rPr>
        <w:t>_______________________________</w:t>
      </w:r>
      <w:r w:rsidR="005A7CC3">
        <w:rPr>
          <w:rFonts w:ascii="Times New Roman" w:hAnsi="Times New Roman" w:cs="Times New Roman"/>
          <w:sz w:val="26"/>
          <w:szCs w:val="26"/>
        </w:rPr>
        <w:t>_</w:t>
      </w:r>
      <w:r w:rsidRPr="005A7CC3">
        <w:rPr>
          <w:rFonts w:ascii="Times New Roman" w:hAnsi="Times New Roman" w:cs="Times New Roman"/>
          <w:sz w:val="26"/>
          <w:szCs w:val="26"/>
        </w:rPr>
        <w:t>__________</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Настоящим уведомляем о принятом решении осуществлять подготовку проектной документации: </w:t>
      </w:r>
    </w:p>
    <w:p w:rsidR="007D3EC6" w:rsidRPr="005A7CC3" w:rsidRDefault="007D3EC6" w:rsidP="00C42571">
      <w:pPr>
        <w:spacing w:after="0" w:line="240" w:lineRule="auto"/>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190"/>
        <w:gridCol w:w="3190"/>
        <w:gridCol w:w="3191"/>
      </w:tblGrid>
      <w:tr w:rsidR="007D3EC6" w:rsidRPr="005A7CC3" w:rsidTr="007D3EC6">
        <w:tc>
          <w:tcPr>
            <w:tcW w:w="3190"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Объекты капитального строительства (кроме особо опасных, технически сложных и уникальных объектах, объектов использования атомной энергии)</w:t>
            </w:r>
          </w:p>
        </w:tc>
        <w:tc>
          <w:tcPr>
            <w:tcW w:w="3190"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Особо опасные, технически сложные и уникальные объекты капитального строительства (кроме объектов использования атомной энергии)</w:t>
            </w:r>
          </w:p>
        </w:tc>
        <w:tc>
          <w:tcPr>
            <w:tcW w:w="3191"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Объекты использования атомной энергии</w:t>
            </w:r>
          </w:p>
        </w:tc>
      </w:tr>
      <w:tr w:rsidR="007D3EC6" w:rsidRPr="005A7CC3" w:rsidTr="007D3EC6">
        <w:tc>
          <w:tcPr>
            <w:tcW w:w="3190" w:type="dxa"/>
          </w:tcPr>
          <w:p w:rsidR="007D3EC6" w:rsidRPr="005A7CC3" w:rsidRDefault="007D3EC6" w:rsidP="00C42571">
            <w:pPr>
              <w:jc w:val="both"/>
              <w:rPr>
                <w:rFonts w:ascii="Times New Roman" w:hAnsi="Times New Roman" w:cs="Times New Roman"/>
                <w:sz w:val="26"/>
                <w:szCs w:val="26"/>
              </w:rPr>
            </w:pPr>
          </w:p>
        </w:tc>
        <w:tc>
          <w:tcPr>
            <w:tcW w:w="3190" w:type="dxa"/>
          </w:tcPr>
          <w:p w:rsidR="007D3EC6" w:rsidRPr="005A7CC3" w:rsidRDefault="007D3EC6" w:rsidP="00C42571">
            <w:pPr>
              <w:jc w:val="both"/>
              <w:rPr>
                <w:rFonts w:ascii="Times New Roman" w:hAnsi="Times New Roman" w:cs="Times New Roman"/>
                <w:sz w:val="26"/>
                <w:szCs w:val="26"/>
              </w:rPr>
            </w:pPr>
          </w:p>
        </w:tc>
        <w:tc>
          <w:tcPr>
            <w:tcW w:w="3191" w:type="dxa"/>
          </w:tcPr>
          <w:p w:rsidR="007D3EC6" w:rsidRPr="005A7CC3" w:rsidRDefault="007D3EC6" w:rsidP="00C42571">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Необходимый уровень (отметить знаком «V»)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p w:rsidR="007D3EC6" w:rsidRPr="005A7CC3" w:rsidRDefault="007D3EC6" w:rsidP="00C42571">
      <w:pPr>
        <w:spacing w:after="0" w:line="240" w:lineRule="auto"/>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2372"/>
        <w:gridCol w:w="2870"/>
        <w:gridCol w:w="2537"/>
        <w:gridCol w:w="1792"/>
      </w:tblGrid>
      <w:tr w:rsidR="007D3EC6" w:rsidRPr="005A7CC3" w:rsidTr="0023310D">
        <w:tc>
          <w:tcPr>
            <w:tcW w:w="239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Уровни ответственности</w:t>
            </w:r>
          </w:p>
        </w:tc>
        <w:tc>
          <w:tcPr>
            <w:tcW w:w="2961"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Стоимость работ по одному договору, в рублях</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Размер взноса в Компенсационный фонд возмещения вреда, в рублях</w:t>
            </w:r>
          </w:p>
        </w:tc>
        <w:tc>
          <w:tcPr>
            <w:tcW w:w="1666"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Необходимый уровень (отметить знаком «V»)</w:t>
            </w: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Первый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25 миллионов</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50 000</w:t>
            </w:r>
          </w:p>
        </w:tc>
        <w:tc>
          <w:tcPr>
            <w:tcW w:w="1666" w:type="dxa"/>
          </w:tcPr>
          <w:p w:rsidR="007D3EC6" w:rsidRPr="005A7CC3" w:rsidRDefault="007D3EC6" w:rsidP="00C42571">
            <w:pPr>
              <w:jc w:val="both"/>
              <w:rPr>
                <w:rFonts w:ascii="Times New Roman" w:hAnsi="Times New Roman" w:cs="Times New Roman"/>
                <w:sz w:val="26"/>
                <w:szCs w:val="26"/>
              </w:rPr>
            </w:pP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Второй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50 миллионов</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150 000</w:t>
            </w:r>
          </w:p>
        </w:tc>
        <w:tc>
          <w:tcPr>
            <w:tcW w:w="1666" w:type="dxa"/>
          </w:tcPr>
          <w:p w:rsidR="007D3EC6" w:rsidRPr="005A7CC3" w:rsidRDefault="007D3EC6" w:rsidP="00C42571">
            <w:pPr>
              <w:jc w:val="both"/>
              <w:rPr>
                <w:rFonts w:ascii="Times New Roman" w:hAnsi="Times New Roman" w:cs="Times New Roman"/>
                <w:sz w:val="26"/>
                <w:szCs w:val="26"/>
              </w:rPr>
            </w:pP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Третий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300 миллионов</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500 000</w:t>
            </w:r>
          </w:p>
        </w:tc>
        <w:tc>
          <w:tcPr>
            <w:tcW w:w="1666" w:type="dxa"/>
          </w:tcPr>
          <w:p w:rsidR="007D3EC6" w:rsidRPr="005A7CC3" w:rsidRDefault="007D3EC6" w:rsidP="00C42571">
            <w:pPr>
              <w:jc w:val="both"/>
              <w:rPr>
                <w:rFonts w:ascii="Times New Roman" w:hAnsi="Times New Roman" w:cs="Times New Roman"/>
                <w:sz w:val="26"/>
                <w:szCs w:val="26"/>
              </w:rPr>
            </w:pP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Четвертый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300 миллионов и более</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1 000 000</w:t>
            </w:r>
          </w:p>
        </w:tc>
        <w:tc>
          <w:tcPr>
            <w:tcW w:w="1666" w:type="dxa"/>
          </w:tcPr>
          <w:p w:rsidR="007D3EC6" w:rsidRPr="005A7CC3" w:rsidRDefault="007D3EC6" w:rsidP="00C42571">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23310D" w:rsidRPr="005A7CC3" w:rsidRDefault="0023310D" w:rsidP="00C42571">
      <w:pPr>
        <w:spacing w:after="0" w:line="240" w:lineRule="auto"/>
        <w:jc w:val="both"/>
        <w:rPr>
          <w:rFonts w:ascii="Times New Roman" w:hAnsi="Times New Roman" w:cs="Times New Roman"/>
          <w:sz w:val="26"/>
          <w:szCs w:val="26"/>
        </w:rPr>
      </w:pPr>
    </w:p>
    <w:tbl>
      <w:tblPr>
        <w:tblStyle w:val="a3"/>
        <w:tblpPr w:leftFromText="180" w:rightFromText="180" w:vertAnchor="text" w:horzAnchor="margin" w:tblpXSpec="center" w:tblpY="48"/>
        <w:tblW w:w="0" w:type="auto"/>
        <w:tblLook w:val="04A0" w:firstRow="1" w:lastRow="0" w:firstColumn="1" w:lastColumn="0" w:noHBand="0" w:noVBand="1"/>
      </w:tblPr>
      <w:tblGrid>
        <w:gridCol w:w="491"/>
      </w:tblGrid>
      <w:tr w:rsidR="0023310D" w:rsidRPr="005A7CC3" w:rsidTr="0023310D">
        <w:trPr>
          <w:trHeight w:val="249"/>
        </w:trPr>
        <w:tc>
          <w:tcPr>
            <w:tcW w:w="491" w:type="dxa"/>
          </w:tcPr>
          <w:p w:rsidR="0023310D" w:rsidRPr="005A7CC3" w:rsidRDefault="0023310D" w:rsidP="0023310D">
            <w:pPr>
              <w:jc w:val="both"/>
              <w:rPr>
                <w:rFonts w:ascii="Times New Roman" w:hAnsi="Times New Roman" w:cs="Times New Roman"/>
                <w:sz w:val="26"/>
                <w:szCs w:val="26"/>
              </w:rPr>
            </w:pPr>
          </w:p>
        </w:tc>
      </w:tr>
    </w:tbl>
    <w:tbl>
      <w:tblPr>
        <w:tblStyle w:val="a3"/>
        <w:tblpPr w:leftFromText="180" w:rightFromText="180" w:vertAnchor="text" w:horzAnchor="page" w:tblpX="4343" w:tblpY="27"/>
        <w:tblW w:w="0" w:type="auto"/>
        <w:tblLook w:val="04A0" w:firstRow="1" w:lastRow="0" w:firstColumn="1" w:lastColumn="0" w:noHBand="0" w:noVBand="1"/>
      </w:tblPr>
      <w:tblGrid>
        <w:gridCol w:w="481"/>
      </w:tblGrid>
      <w:tr w:rsidR="0023310D" w:rsidRPr="005A7CC3" w:rsidTr="0023310D">
        <w:trPr>
          <w:trHeight w:val="249"/>
        </w:trPr>
        <w:tc>
          <w:tcPr>
            <w:tcW w:w="481" w:type="dxa"/>
          </w:tcPr>
          <w:p w:rsidR="0023310D" w:rsidRPr="005A7CC3" w:rsidRDefault="0023310D" w:rsidP="0023310D">
            <w:pPr>
              <w:jc w:val="both"/>
              <w:rPr>
                <w:rFonts w:ascii="Times New Roman" w:hAnsi="Times New Roman" w:cs="Times New Roman"/>
                <w:sz w:val="26"/>
                <w:szCs w:val="26"/>
              </w:rPr>
            </w:pPr>
          </w:p>
        </w:tc>
      </w:tr>
    </w:tbl>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ДА</w:t>
      </w: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w:t>
      </w: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НЕТ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F53F03" w:rsidP="0023310D">
      <w:pPr>
        <w:spacing w:after="0" w:line="240" w:lineRule="auto"/>
        <w:jc w:val="center"/>
        <w:rPr>
          <w:rFonts w:ascii="Times New Roman" w:hAnsi="Times New Roman" w:cs="Times New Roman"/>
          <w:i/>
          <w:sz w:val="26"/>
          <w:szCs w:val="26"/>
        </w:rPr>
      </w:pPr>
      <w:r w:rsidRPr="005A7CC3">
        <w:rPr>
          <w:rFonts w:ascii="Times New Roman" w:hAnsi="Times New Roman" w:cs="Times New Roman"/>
          <w:i/>
          <w:sz w:val="26"/>
          <w:szCs w:val="26"/>
        </w:rPr>
        <w:t>(отметить знаком «V»)</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p>
    <w:tbl>
      <w:tblPr>
        <w:tblStyle w:val="a3"/>
        <w:tblW w:w="9464" w:type="dxa"/>
        <w:tblLook w:val="04A0" w:firstRow="1" w:lastRow="0" w:firstColumn="1" w:lastColumn="0" w:noHBand="0" w:noVBand="1"/>
      </w:tblPr>
      <w:tblGrid>
        <w:gridCol w:w="2392"/>
        <w:gridCol w:w="2393"/>
        <w:gridCol w:w="2694"/>
        <w:gridCol w:w="1985"/>
      </w:tblGrid>
      <w:tr w:rsidR="0023310D" w:rsidRPr="005A7CC3" w:rsidTr="0023310D">
        <w:tc>
          <w:tcPr>
            <w:tcW w:w="2392"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Уровни ответственности</w:t>
            </w:r>
          </w:p>
        </w:tc>
        <w:tc>
          <w:tcPr>
            <w:tcW w:w="2393"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Стоимость работ по одному договору, в рублях</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Размер взноса в Компенсационный фонд возмещения вреда, в рублях</w:t>
            </w:r>
          </w:p>
        </w:tc>
        <w:tc>
          <w:tcPr>
            <w:tcW w:w="1985"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Необходимый уровень (отметить знаком «V»)</w:t>
            </w: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Первый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25 миллионов</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150 000</w:t>
            </w:r>
          </w:p>
        </w:tc>
        <w:tc>
          <w:tcPr>
            <w:tcW w:w="1985" w:type="dxa"/>
          </w:tcPr>
          <w:p w:rsidR="0023310D" w:rsidRPr="005A7CC3" w:rsidRDefault="0023310D" w:rsidP="0023310D">
            <w:pPr>
              <w:jc w:val="both"/>
              <w:rPr>
                <w:rFonts w:ascii="Times New Roman" w:hAnsi="Times New Roman" w:cs="Times New Roman"/>
                <w:sz w:val="26"/>
                <w:szCs w:val="26"/>
              </w:rPr>
            </w:pP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Второй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50 миллионов</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350 000</w:t>
            </w:r>
          </w:p>
        </w:tc>
        <w:tc>
          <w:tcPr>
            <w:tcW w:w="1985" w:type="dxa"/>
          </w:tcPr>
          <w:p w:rsidR="0023310D" w:rsidRPr="005A7CC3" w:rsidRDefault="0023310D" w:rsidP="0023310D">
            <w:pPr>
              <w:jc w:val="both"/>
              <w:rPr>
                <w:rFonts w:ascii="Times New Roman" w:hAnsi="Times New Roman" w:cs="Times New Roman"/>
                <w:sz w:val="26"/>
                <w:szCs w:val="26"/>
              </w:rPr>
            </w:pP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Третий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300 миллионов</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2 500 000</w:t>
            </w:r>
          </w:p>
        </w:tc>
        <w:tc>
          <w:tcPr>
            <w:tcW w:w="1985" w:type="dxa"/>
          </w:tcPr>
          <w:p w:rsidR="0023310D" w:rsidRPr="005A7CC3" w:rsidRDefault="0023310D" w:rsidP="0023310D">
            <w:pPr>
              <w:jc w:val="both"/>
              <w:rPr>
                <w:rFonts w:ascii="Times New Roman" w:hAnsi="Times New Roman" w:cs="Times New Roman"/>
                <w:sz w:val="26"/>
                <w:szCs w:val="26"/>
              </w:rPr>
            </w:pP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Четвертый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300 миллионов и более</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3 500 000</w:t>
            </w:r>
          </w:p>
        </w:tc>
        <w:tc>
          <w:tcPr>
            <w:tcW w:w="1985" w:type="dxa"/>
          </w:tcPr>
          <w:p w:rsidR="0023310D" w:rsidRPr="005A7CC3" w:rsidRDefault="0023310D" w:rsidP="0023310D">
            <w:pPr>
              <w:jc w:val="both"/>
              <w:rPr>
                <w:rFonts w:ascii="Times New Roman" w:hAnsi="Times New Roman" w:cs="Times New Roman"/>
                <w:sz w:val="26"/>
                <w:szCs w:val="26"/>
              </w:rPr>
            </w:pPr>
          </w:p>
        </w:tc>
      </w:tr>
    </w:tbl>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Сообщаю, что __________________________________________</w:t>
      </w:r>
      <w:r w:rsidRPr="005A7CC3">
        <w:rPr>
          <w:rFonts w:ascii="Times New Roman" w:hAnsi="Times New Roman" w:cs="Times New Roman"/>
          <w:sz w:val="26"/>
          <w:szCs w:val="26"/>
        </w:rPr>
        <w:t>__________</w:t>
      </w:r>
      <w:r w:rsidR="00F53F03" w:rsidRPr="005A7CC3">
        <w:rPr>
          <w:rFonts w:ascii="Times New Roman" w:hAnsi="Times New Roman" w:cs="Times New Roman"/>
          <w:sz w:val="26"/>
          <w:szCs w:val="26"/>
        </w:rPr>
        <w:t xml:space="preserve"> </w:t>
      </w:r>
      <w:r w:rsidRPr="005A7CC3">
        <w:rPr>
          <w:rFonts w:ascii="Times New Roman" w:hAnsi="Times New Roman" w:cs="Times New Roman"/>
          <w:sz w:val="26"/>
          <w:szCs w:val="26"/>
        </w:rPr>
        <w:t xml:space="preserve">  </w:t>
      </w:r>
    </w:p>
    <w:p w:rsidR="0023310D" w:rsidRPr="005A7CC3" w:rsidRDefault="0023310D" w:rsidP="00C42571">
      <w:pPr>
        <w:spacing w:after="0" w:line="240" w:lineRule="auto"/>
        <w:jc w:val="both"/>
        <w:rPr>
          <w:rFonts w:ascii="Times New Roman" w:hAnsi="Times New Roman" w:cs="Times New Roman"/>
          <w:sz w:val="18"/>
          <w:szCs w:val="18"/>
        </w:rPr>
      </w:pPr>
      <w:r w:rsidRPr="005A7CC3">
        <w:rPr>
          <w:rFonts w:ascii="Times New Roman" w:hAnsi="Times New Roman" w:cs="Times New Roman"/>
          <w:sz w:val="18"/>
          <w:szCs w:val="18"/>
        </w:rPr>
        <w:t xml:space="preserve">                                                                     </w:t>
      </w:r>
      <w:r w:rsidR="005A7CC3">
        <w:rPr>
          <w:rFonts w:ascii="Times New Roman" w:hAnsi="Times New Roman" w:cs="Times New Roman"/>
          <w:sz w:val="18"/>
          <w:szCs w:val="18"/>
        </w:rPr>
        <w:t xml:space="preserve">                     </w:t>
      </w:r>
      <w:r w:rsidRPr="005A7CC3">
        <w:rPr>
          <w:rFonts w:ascii="Times New Roman" w:hAnsi="Times New Roman" w:cs="Times New Roman"/>
          <w:sz w:val="18"/>
          <w:szCs w:val="18"/>
        </w:rPr>
        <w:t xml:space="preserve"> </w:t>
      </w:r>
      <w:r w:rsidR="00F53F03" w:rsidRPr="005A7CC3">
        <w:rPr>
          <w:rFonts w:ascii="Times New Roman" w:hAnsi="Times New Roman" w:cs="Times New Roman"/>
          <w:i/>
          <w:sz w:val="18"/>
          <w:szCs w:val="18"/>
        </w:rPr>
        <w:t>(наименование ЮЛ или ИП)</w:t>
      </w:r>
      <w:r w:rsidR="00F53F03" w:rsidRPr="005A7CC3">
        <w:rPr>
          <w:rFonts w:ascii="Times New Roman" w:hAnsi="Times New Roman" w:cs="Times New Roman"/>
          <w:sz w:val="18"/>
          <w:szCs w:val="18"/>
        </w:rPr>
        <w:t xml:space="preserve">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членом иной саморегулируемой организации, основанной на членстве лиц, осуществляющих </w:t>
      </w:r>
    </w:p>
    <w:p w:rsidR="0023310D" w:rsidRPr="005A7CC3" w:rsidRDefault="00F53F03" w:rsidP="00C42571">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подготовку</w:t>
      </w:r>
      <w:r w:rsidR="0023310D" w:rsidRPr="005A7CC3">
        <w:rPr>
          <w:rFonts w:ascii="Times New Roman" w:hAnsi="Times New Roman" w:cs="Times New Roman"/>
          <w:sz w:val="26"/>
          <w:szCs w:val="26"/>
        </w:rPr>
        <w:t xml:space="preserve"> </w:t>
      </w:r>
      <w:r w:rsidRPr="005A7CC3">
        <w:rPr>
          <w:rFonts w:ascii="Times New Roman" w:hAnsi="Times New Roman" w:cs="Times New Roman"/>
          <w:sz w:val="26"/>
          <w:szCs w:val="26"/>
        </w:rPr>
        <w:t>проектной</w:t>
      </w:r>
      <w:r w:rsidR="0023310D" w:rsidRPr="005A7CC3">
        <w:rPr>
          <w:rFonts w:ascii="Times New Roman" w:hAnsi="Times New Roman" w:cs="Times New Roman"/>
          <w:sz w:val="26"/>
          <w:szCs w:val="26"/>
        </w:rPr>
        <w:t xml:space="preserve"> </w:t>
      </w:r>
      <w:r w:rsidRPr="005A7CC3">
        <w:rPr>
          <w:rFonts w:ascii="Times New Roman" w:hAnsi="Times New Roman" w:cs="Times New Roman"/>
          <w:sz w:val="26"/>
          <w:szCs w:val="26"/>
        </w:rPr>
        <w:t xml:space="preserve">документации не является. </w:t>
      </w:r>
    </w:p>
    <w:p w:rsidR="0023310D" w:rsidRPr="005A7CC3" w:rsidRDefault="0023310D" w:rsidP="00C42571">
      <w:pPr>
        <w:pBdr>
          <w:bottom w:val="single" w:sz="12" w:space="1" w:color="auto"/>
        </w:pBdr>
        <w:spacing w:after="0" w:line="240" w:lineRule="auto"/>
        <w:jc w:val="both"/>
        <w:rPr>
          <w:rFonts w:ascii="Times New Roman" w:hAnsi="Times New Roman" w:cs="Times New Roman"/>
          <w:sz w:val="26"/>
          <w:szCs w:val="26"/>
        </w:rPr>
      </w:pPr>
    </w:p>
    <w:p w:rsidR="0023310D" w:rsidRPr="005A7CC3" w:rsidRDefault="00F53F03" w:rsidP="00C42571">
      <w:pPr>
        <w:spacing w:after="0" w:line="240" w:lineRule="auto"/>
        <w:jc w:val="both"/>
        <w:rPr>
          <w:rFonts w:ascii="Times New Roman" w:hAnsi="Times New Roman" w:cs="Times New Roman"/>
          <w:sz w:val="18"/>
          <w:szCs w:val="18"/>
        </w:rPr>
      </w:pPr>
      <w:r w:rsidRPr="005A7CC3">
        <w:rPr>
          <w:rFonts w:ascii="Times New Roman" w:hAnsi="Times New Roman" w:cs="Times New Roman"/>
          <w:sz w:val="26"/>
          <w:szCs w:val="26"/>
        </w:rPr>
        <w:t xml:space="preserve"> </w:t>
      </w:r>
      <w:r w:rsidR="0023310D" w:rsidRPr="005A7CC3">
        <w:rPr>
          <w:rFonts w:ascii="Times New Roman" w:hAnsi="Times New Roman" w:cs="Times New Roman"/>
          <w:sz w:val="26"/>
          <w:szCs w:val="26"/>
        </w:rPr>
        <w:t xml:space="preserve">                                    </w:t>
      </w:r>
      <w:r w:rsidR="005A7CC3">
        <w:rPr>
          <w:rFonts w:ascii="Times New Roman" w:hAnsi="Times New Roman" w:cs="Times New Roman"/>
          <w:sz w:val="26"/>
          <w:szCs w:val="26"/>
        </w:rPr>
        <w:t xml:space="preserve">                     </w:t>
      </w:r>
      <w:r w:rsidR="0023310D" w:rsidRPr="005A7CC3">
        <w:rPr>
          <w:rFonts w:ascii="Times New Roman" w:hAnsi="Times New Roman" w:cs="Times New Roman"/>
          <w:sz w:val="26"/>
          <w:szCs w:val="26"/>
        </w:rPr>
        <w:t xml:space="preserve">  </w:t>
      </w:r>
      <w:r w:rsidRPr="005A7CC3">
        <w:rPr>
          <w:rFonts w:ascii="Times New Roman" w:hAnsi="Times New Roman" w:cs="Times New Roman"/>
          <w:i/>
          <w:sz w:val="18"/>
          <w:szCs w:val="18"/>
        </w:rPr>
        <w:t>(наименование ЮЛ или ИП)</w:t>
      </w:r>
      <w:r w:rsidRPr="005A7CC3">
        <w:rPr>
          <w:rFonts w:ascii="Times New Roman" w:hAnsi="Times New Roman" w:cs="Times New Roman"/>
          <w:sz w:val="18"/>
          <w:szCs w:val="18"/>
        </w:rPr>
        <w:t xml:space="preserve">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23310D"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ранее являлась членом саморегулируемой организации _____________</w:t>
      </w:r>
      <w:r w:rsidR="005A7CC3">
        <w:rPr>
          <w:rFonts w:ascii="Times New Roman" w:hAnsi="Times New Roman" w:cs="Times New Roman"/>
          <w:sz w:val="26"/>
          <w:szCs w:val="26"/>
        </w:rPr>
        <w:t>_</w:t>
      </w:r>
      <w:r w:rsidRPr="005A7CC3">
        <w:rPr>
          <w:rFonts w:ascii="Times New Roman" w:hAnsi="Times New Roman" w:cs="Times New Roman"/>
          <w:sz w:val="26"/>
          <w:szCs w:val="26"/>
        </w:rPr>
        <w:t>________</w:t>
      </w:r>
    </w:p>
    <w:p w:rsidR="0023310D" w:rsidRPr="005A7CC3" w:rsidRDefault="0023310D"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23310D"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_______________________________________________________________________</w:t>
      </w:r>
    </w:p>
    <w:p w:rsidR="005A7CC3" w:rsidRPr="005A7CC3" w:rsidRDefault="00F53F03" w:rsidP="0023310D">
      <w:pPr>
        <w:pBdr>
          <w:bottom w:val="single" w:sz="12" w:space="1" w:color="auto"/>
        </w:pBdr>
        <w:spacing w:after="0" w:line="240" w:lineRule="auto"/>
        <w:jc w:val="both"/>
        <w:rPr>
          <w:rFonts w:ascii="Times New Roman" w:hAnsi="Times New Roman" w:cs="Times New Roman"/>
          <w:i/>
          <w:sz w:val="18"/>
          <w:szCs w:val="18"/>
        </w:rPr>
      </w:pPr>
      <w:r w:rsidRPr="005A7CC3">
        <w:rPr>
          <w:rFonts w:ascii="Times New Roman" w:hAnsi="Times New Roman" w:cs="Times New Roman"/>
          <w:sz w:val="26"/>
          <w:szCs w:val="26"/>
        </w:rPr>
        <w:t xml:space="preserve"> </w:t>
      </w:r>
      <w:r w:rsidR="005A7CC3" w:rsidRPr="005A7CC3">
        <w:rPr>
          <w:rFonts w:ascii="Times New Roman" w:hAnsi="Times New Roman" w:cs="Times New Roman"/>
          <w:sz w:val="26"/>
          <w:szCs w:val="26"/>
        </w:rPr>
        <w:t xml:space="preserve">                                                       </w:t>
      </w:r>
      <w:r w:rsidRPr="005A7CC3">
        <w:rPr>
          <w:rFonts w:ascii="Times New Roman" w:hAnsi="Times New Roman" w:cs="Times New Roman"/>
          <w:i/>
          <w:sz w:val="18"/>
          <w:szCs w:val="18"/>
        </w:rPr>
        <w:t xml:space="preserve">(наименование СРО)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F53F0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С «___» ________________ 20___ г. членство прекращено. Основание прекращения членства_______________________________________________________________________.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Вступительный взнос, взнос в компенсационные фонды обязуемся внести в течение трех рабочих дней со дня получения уведомления о приеме в члены саморегулируемой организации. </w:t>
      </w:r>
      <w:r w:rsidRPr="005A7CC3">
        <w:rPr>
          <w:rFonts w:ascii="Times New Roman" w:hAnsi="Times New Roman" w:cs="Times New Roman"/>
          <w:sz w:val="26"/>
          <w:szCs w:val="26"/>
        </w:rPr>
        <w:t xml:space="preserve">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Достоверность сведений в представленных документах подтверждаем.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С Уставом и внутренними документами СРО АСП Союз «Проекты Сибири» на дату подачи настоящего заявления ознакомлены и обязуемся их соблюдать.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Приложения: документы по п</w:t>
      </w:r>
      <w:r w:rsidRPr="005A7CC3">
        <w:rPr>
          <w:rFonts w:ascii="Times New Roman" w:hAnsi="Times New Roman" w:cs="Times New Roman"/>
          <w:sz w:val="26"/>
          <w:szCs w:val="26"/>
        </w:rPr>
        <w:t xml:space="preserve">рилагаемой описи на </w:t>
      </w:r>
      <w:r>
        <w:rPr>
          <w:rFonts w:ascii="Times New Roman" w:hAnsi="Times New Roman" w:cs="Times New Roman"/>
          <w:sz w:val="26"/>
          <w:szCs w:val="26"/>
        </w:rPr>
        <w:t>__</w:t>
      </w:r>
      <w:r w:rsidRPr="005A7CC3">
        <w:rPr>
          <w:rFonts w:ascii="Times New Roman" w:hAnsi="Times New Roman" w:cs="Times New Roman"/>
          <w:sz w:val="26"/>
          <w:szCs w:val="26"/>
        </w:rPr>
        <w:t xml:space="preserve"> листах.</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                                ______________                _________________</w:t>
      </w:r>
    </w:p>
    <w:p w:rsidR="005A7CC3" w:rsidRP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18"/>
          <w:szCs w:val="18"/>
        </w:rPr>
      </w:pPr>
      <w:r w:rsidRPr="005A7CC3">
        <w:rPr>
          <w:rFonts w:ascii="Times New Roman" w:hAnsi="Times New Roman" w:cs="Times New Roman"/>
          <w:i/>
          <w:sz w:val="26"/>
          <w:szCs w:val="26"/>
        </w:rPr>
        <w:t xml:space="preserve">        </w:t>
      </w:r>
      <w:r w:rsidR="00F53F03" w:rsidRPr="005A7CC3">
        <w:rPr>
          <w:rFonts w:ascii="Times New Roman" w:hAnsi="Times New Roman" w:cs="Times New Roman"/>
          <w:i/>
          <w:sz w:val="18"/>
          <w:szCs w:val="18"/>
        </w:rPr>
        <w:t>(</w:t>
      </w:r>
      <w:proofErr w:type="gramStart"/>
      <w:r w:rsidR="00F53F03" w:rsidRPr="005A7CC3">
        <w:rPr>
          <w:rFonts w:ascii="Times New Roman" w:hAnsi="Times New Roman" w:cs="Times New Roman"/>
          <w:i/>
          <w:sz w:val="18"/>
          <w:szCs w:val="18"/>
        </w:rPr>
        <w:t xml:space="preserve">должность) </w:t>
      </w:r>
      <w:r w:rsidRPr="005A7CC3">
        <w:rPr>
          <w:rFonts w:ascii="Times New Roman" w:hAnsi="Times New Roman" w:cs="Times New Roman"/>
          <w:i/>
          <w:sz w:val="18"/>
          <w:szCs w:val="18"/>
        </w:rPr>
        <w:t xml:space="preserve">  </w:t>
      </w:r>
      <w:proofErr w:type="gramEnd"/>
      <w:r w:rsidRPr="005A7CC3">
        <w:rPr>
          <w:rFonts w:ascii="Times New Roman" w:hAnsi="Times New Roman" w:cs="Times New Roman"/>
          <w:i/>
          <w:sz w:val="18"/>
          <w:szCs w:val="18"/>
        </w:rPr>
        <w:t xml:space="preserve">                                                                   </w:t>
      </w:r>
      <w:r w:rsidR="00F53F03" w:rsidRPr="005A7CC3">
        <w:rPr>
          <w:rFonts w:ascii="Times New Roman" w:hAnsi="Times New Roman" w:cs="Times New Roman"/>
          <w:i/>
          <w:sz w:val="18"/>
          <w:szCs w:val="18"/>
        </w:rPr>
        <w:t xml:space="preserve">(подпись) </w:t>
      </w:r>
      <w:r w:rsidRPr="005A7CC3">
        <w:rPr>
          <w:rFonts w:ascii="Times New Roman" w:hAnsi="Times New Roman" w:cs="Times New Roman"/>
          <w:i/>
          <w:sz w:val="18"/>
          <w:szCs w:val="18"/>
        </w:rPr>
        <w:t xml:space="preserve">                                          </w:t>
      </w:r>
      <w:r w:rsidR="00F53F03" w:rsidRPr="005A7CC3">
        <w:rPr>
          <w:rFonts w:ascii="Times New Roman" w:hAnsi="Times New Roman" w:cs="Times New Roman"/>
          <w:i/>
          <w:sz w:val="18"/>
          <w:szCs w:val="18"/>
        </w:rPr>
        <w:t xml:space="preserve">(фамилия и инициалы) </w:t>
      </w:r>
    </w:p>
    <w:p w:rsidR="005A7CC3" w:rsidRP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634EF1"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r w:rsidRPr="005A7CC3">
        <w:rPr>
          <w:rFonts w:ascii="Times New Roman" w:hAnsi="Times New Roman" w:cs="Times New Roman"/>
          <w:i/>
          <w:sz w:val="26"/>
          <w:szCs w:val="26"/>
        </w:rPr>
        <w:t xml:space="preserve">                                                           </w:t>
      </w:r>
      <w:r w:rsidR="00F53F03" w:rsidRPr="005A7CC3">
        <w:rPr>
          <w:rFonts w:ascii="Times New Roman" w:hAnsi="Times New Roman" w:cs="Times New Roman"/>
          <w:i/>
          <w:sz w:val="26"/>
          <w:szCs w:val="26"/>
        </w:rPr>
        <w:t xml:space="preserve">М.П. </w:t>
      </w: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sectPr w:rsidR="005A7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E3"/>
    <w:rsid w:val="0023310D"/>
    <w:rsid w:val="00266C74"/>
    <w:rsid w:val="002756E3"/>
    <w:rsid w:val="003C6708"/>
    <w:rsid w:val="005A7CC3"/>
    <w:rsid w:val="00634EF1"/>
    <w:rsid w:val="007B7FB1"/>
    <w:rsid w:val="007D3EC6"/>
    <w:rsid w:val="008E5D15"/>
    <w:rsid w:val="00944F89"/>
    <w:rsid w:val="009F496A"/>
    <w:rsid w:val="00A557B6"/>
    <w:rsid w:val="00BA7E57"/>
    <w:rsid w:val="00BB4F78"/>
    <w:rsid w:val="00C12D80"/>
    <w:rsid w:val="00C266AB"/>
    <w:rsid w:val="00C42571"/>
    <w:rsid w:val="00C72DB9"/>
    <w:rsid w:val="00DE0D0E"/>
    <w:rsid w:val="00E85E42"/>
    <w:rsid w:val="00EE6589"/>
    <w:rsid w:val="00EF56BB"/>
    <w:rsid w:val="00F5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A8EF"/>
  <w15:chartTrackingRefBased/>
  <w15:docId w15:val="{E7C0BD48-A859-4352-BF12-F8CE4DAB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C266AB"/>
    <w:rPr>
      <w:i/>
      <w:iCs/>
    </w:rPr>
  </w:style>
  <w:style w:type="character" w:styleId="a5">
    <w:name w:val="Hyperlink"/>
    <w:basedOn w:val="a0"/>
    <w:uiPriority w:val="99"/>
    <w:semiHidden/>
    <w:unhideWhenUsed/>
    <w:rsid w:val="00C26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17</Pages>
  <Words>6509</Words>
  <Characters>37104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10</cp:revision>
  <dcterms:created xsi:type="dcterms:W3CDTF">2022-02-21T05:20:00Z</dcterms:created>
  <dcterms:modified xsi:type="dcterms:W3CDTF">2022-02-28T04:15:00Z</dcterms:modified>
</cp:coreProperties>
</file>